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FA3D4" w14:textId="77777777" w:rsidR="00320AA2" w:rsidRDefault="00320AA2" w:rsidP="00320AA2">
      <w:pPr>
        <w:rPr>
          <w:rFonts w:ascii="Arial" w:hAnsi="Arial" w:cs="Arial"/>
        </w:rPr>
      </w:pPr>
    </w:p>
    <w:p w14:paraId="5072F121" w14:textId="77777777" w:rsidR="00C02CEA" w:rsidRDefault="00C02CEA" w:rsidP="00320AA2">
      <w:pPr>
        <w:rPr>
          <w:rFonts w:ascii="Arial" w:hAnsi="Arial" w:cs="Arial"/>
        </w:rPr>
      </w:pPr>
    </w:p>
    <w:p w14:paraId="649966E9" w14:textId="77777777" w:rsidR="00C02CEA" w:rsidRDefault="00C02CEA" w:rsidP="00320AA2">
      <w:pPr>
        <w:rPr>
          <w:rFonts w:ascii="Arial" w:hAnsi="Arial" w:cs="Arial"/>
        </w:rPr>
      </w:pPr>
    </w:p>
    <w:p w14:paraId="4E4F7C4D" w14:textId="345889B3" w:rsidR="00320AA2" w:rsidRPr="00C9444D" w:rsidRDefault="00320AA2" w:rsidP="00320AA2">
      <w:pPr>
        <w:rPr>
          <w:rFonts w:ascii="Arial" w:hAnsi="Arial" w:cs="Arial"/>
        </w:rPr>
      </w:pPr>
      <w:r w:rsidRPr="00C9444D">
        <w:rPr>
          <w:rFonts w:ascii="Arial" w:hAnsi="Arial" w:cs="Arial"/>
        </w:rPr>
        <w:t>ASUNTO: NOTIFICACIÓN POR AVISO</w:t>
      </w:r>
    </w:p>
    <w:p w14:paraId="5A607548" w14:textId="2E9E58A1" w:rsidR="00320AA2" w:rsidRPr="00C9444D" w:rsidRDefault="00320AA2" w:rsidP="00320AA2">
      <w:pPr>
        <w:rPr>
          <w:rFonts w:ascii="Arial" w:hAnsi="Arial" w:cs="Arial"/>
        </w:rPr>
      </w:pPr>
      <w:r w:rsidRPr="00C9444D">
        <w:rPr>
          <w:rFonts w:ascii="Arial" w:hAnsi="Arial" w:cs="Arial"/>
        </w:rPr>
        <w:t>RADICADO: H-</w:t>
      </w:r>
      <w:r w:rsidR="006B28DB">
        <w:rPr>
          <w:rFonts w:ascii="Arial" w:hAnsi="Arial" w:cs="Arial"/>
        </w:rPr>
        <w:t>342</w:t>
      </w:r>
      <w:r w:rsidRPr="00C9444D">
        <w:rPr>
          <w:rFonts w:ascii="Arial" w:hAnsi="Arial" w:cs="Arial"/>
        </w:rPr>
        <w:t xml:space="preserve"> </w:t>
      </w:r>
      <w:r>
        <w:rPr>
          <w:rFonts w:ascii="Arial" w:hAnsi="Arial" w:cs="Arial"/>
        </w:rPr>
        <w:t>VC</w:t>
      </w:r>
      <w:r w:rsidR="006B28DB">
        <w:rPr>
          <w:rFonts w:ascii="Arial" w:hAnsi="Arial" w:cs="Arial"/>
        </w:rPr>
        <w:t>F</w:t>
      </w:r>
      <w:r w:rsidRPr="00C9444D">
        <w:rPr>
          <w:rFonts w:ascii="Arial" w:hAnsi="Arial" w:cs="Arial"/>
        </w:rPr>
        <w:t xml:space="preserve"> DEL </w:t>
      </w:r>
      <w:r w:rsidR="00D40C29">
        <w:rPr>
          <w:rFonts w:ascii="Arial" w:hAnsi="Arial" w:cs="Arial"/>
        </w:rPr>
        <w:t>2</w:t>
      </w:r>
      <w:r w:rsidR="006B28DB">
        <w:rPr>
          <w:rFonts w:ascii="Arial" w:hAnsi="Arial" w:cs="Arial"/>
        </w:rPr>
        <w:t>3</w:t>
      </w:r>
      <w:r w:rsidRPr="00C9444D">
        <w:rPr>
          <w:rFonts w:ascii="Arial" w:hAnsi="Arial" w:cs="Arial"/>
        </w:rPr>
        <w:t xml:space="preserve"> DE </w:t>
      </w:r>
      <w:r w:rsidR="006B28DB">
        <w:rPr>
          <w:rFonts w:ascii="Arial" w:hAnsi="Arial" w:cs="Arial"/>
        </w:rPr>
        <w:t>OCTUBRE</w:t>
      </w:r>
      <w:r w:rsidR="00B01BB0">
        <w:rPr>
          <w:rFonts w:ascii="Arial" w:hAnsi="Arial" w:cs="Arial"/>
        </w:rPr>
        <w:t xml:space="preserve"> DE 202</w:t>
      </w:r>
      <w:r w:rsidR="00C02CEA">
        <w:rPr>
          <w:rFonts w:ascii="Arial" w:hAnsi="Arial" w:cs="Arial"/>
        </w:rPr>
        <w:t>3</w:t>
      </w:r>
    </w:p>
    <w:p w14:paraId="418026CB" w14:textId="77777777" w:rsidR="00320AA2" w:rsidRPr="00C9444D" w:rsidRDefault="00320AA2" w:rsidP="00320AA2">
      <w:pPr>
        <w:rPr>
          <w:rFonts w:ascii="Arial" w:hAnsi="Arial" w:cs="Arial"/>
        </w:rPr>
      </w:pPr>
    </w:p>
    <w:p w14:paraId="6C5D1934" w14:textId="77777777" w:rsidR="00320AA2" w:rsidRPr="00C9444D" w:rsidRDefault="00320AA2" w:rsidP="00320AA2">
      <w:pPr>
        <w:rPr>
          <w:rFonts w:ascii="Arial" w:hAnsi="Arial" w:cs="Arial"/>
        </w:rPr>
      </w:pPr>
    </w:p>
    <w:p w14:paraId="4A9CC977" w14:textId="77777777" w:rsidR="00320AA2" w:rsidRPr="00C9444D" w:rsidRDefault="00320AA2" w:rsidP="00320AA2">
      <w:pPr>
        <w:jc w:val="center"/>
        <w:rPr>
          <w:rFonts w:ascii="Arial" w:hAnsi="Arial" w:cs="Arial"/>
          <w:b/>
          <w:sz w:val="28"/>
          <w:szCs w:val="28"/>
        </w:rPr>
      </w:pPr>
      <w:r w:rsidRPr="00C9444D">
        <w:rPr>
          <w:rFonts w:ascii="Arial" w:hAnsi="Arial" w:cs="Arial"/>
          <w:b/>
          <w:sz w:val="28"/>
          <w:szCs w:val="28"/>
        </w:rPr>
        <w:t>NOTIFICACIÓN POR AVISO</w:t>
      </w:r>
    </w:p>
    <w:p w14:paraId="7BE9B185" w14:textId="77777777" w:rsidR="00320AA2" w:rsidRDefault="00320AA2" w:rsidP="00320AA2">
      <w:pPr>
        <w:jc w:val="center"/>
        <w:rPr>
          <w:rFonts w:ascii="Arial" w:hAnsi="Arial" w:cs="Arial"/>
        </w:rPr>
      </w:pPr>
    </w:p>
    <w:p w14:paraId="4F4C2C9B" w14:textId="77777777" w:rsidR="00320AA2" w:rsidRPr="00C9444D" w:rsidRDefault="00320AA2" w:rsidP="00320AA2">
      <w:pPr>
        <w:jc w:val="center"/>
        <w:rPr>
          <w:rFonts w:ascii="Arial" w:hAnsi="Arial" w:cs="Arial"/>
        </w:rPr>
      </w:pPr>
      <w:bookmarkStart w:id="0" w:name="_GoBack"/>
      <w:bookmarkEnd w:id="0"/>
    </w:p>
    <w:p w14:paraId="385828BA" w14:textId="77777777" w:rsidR="00320AA2" w:rsidRDefault="00320AA2" w:rsidP="00320AA2">
      <w:pPr>
        <w:spacing w:line="360" w:lineRule="auto"/>
        <w:contextualSpacing/>
        <w:jc w:val="both"/>
        <w:rPr>
          <w:rFonts w:ascii="Arial" w:hAnsi="Arial" w:cs="Arial"/>
        </w:rPr>
      </w:pPr>
    </w:p>
    <w:p w14:paraId="5E1D3E55" w14:textId="77777777" w:rsidR="00C0764A" w:rsidRDefault="00320AA2" w:rsidP="00D40C29">
      <w:pPr>
        <w:contextualSpacing/>
        <w:jc w:val="both"/>
        <w:rPr>
          <w:rFonts w:ascii="Arial" w:hAnsi="Arial" w:cs="Arial"/>
        </w:rPr>
      </w:pPr>
      <w:r>
        <w:rPr>
          <w:rFonts w:ascii="Arial" w:hAnsi="Arial" w:cs="Arial"/>
        </w:rPr>
        <w:t>Señor</w:t>
      </w:r>
      <w:r w:rsidR="003A3E57">
        <w:rPr>
          <w:rFonts w:ascii="Arial" w:hAnsi="Arial" w:cs="Arial"/>
        </w:rPr>
        <w:t xml:space="preserve"> (a)</w:t>
      </w:r>
    </w:p>
    <w:p w14:paraId="17BE877E" w14:textId="38126B96" w:rsidR="003A3E57" w:rsidRPr="00C0764A" w:rsidRDefault="006B28DB" w:rsidP="00D40C29">
      <w:pPr>
        <w:contextualSpacing/>
        <w:jc w:val="both"/>
        <w:rPr>
          <w:rFonts w:ascii="Arial" w:hAnsi="Arial" w:cs="Arial"/>
        </w:rPr>
      </w:pPr>
      <w:r>
        <w:rPr>
          <w:rFonts w:ascii="Arial" w:hAnsi="Arial" w:cs="Arial"/>
          <w:b/>
          <w:bCs/>
          <w:sz w:val="22"/>
          <w:szCs w:val="22"/>
        </w:rPr>
        <w:t xml:space="preserve">LINA MARCELA SALDARRIAGA GOMEZ </w:t>
      </w:r>
      <w:r w:rsidR="00D40C29">
        <w:rPr>
          <w:rFonts w:ascii="Arial" w:hAnsi="Arial" w:cs="Arial"/>
          <w:b/>
          <w:bCs/>
          <w:sz w:val="22"/>
          <w:szCs w:val="22"/>
        </w:rPr>
        <w:t xml:space="preserve"> </w:t>
      </w:r>
    </w:p>
    <w:p w14:paraId="0360BC93" w14:textId="15A11D42" w:rsidR="003A3E57" w:rsidRDefault="003A3E57" w:rsidP="00D40C29">
      <w:pPr>
        <w:shd w:val="clear" w:color="auto" w:fill="FFFFFF"/>
        <w:tabs>
          <w:tab w:val="center" w:pos="4964"/>
        </w:tabs>
        <w:rPr>
          <w:rFonts w:ascii="Arial" w:hAnsi="Arial" w:cs="Arial"/>
        </w:rPr>
      </w:pPr>
      <w:r>
        <w:rPr>
          <w:rFonts w:ascii="Arial" w:eastAsia="Arial" w:hAnsi="Arial" w:cs="Arial"/>
          <w:color w:val="000000" w:themeColor="text1"/>
        </w:rPr>
        <w:t xml:space="preserve">C. de C. No. </w:t>
      </w:r>
      <w:r w:rsidR="006B28DB">
        <w:rPr>
          <w:rFonts w:ascii="Arial" w:eastAsia="Arial" w:hAnsi="Arial" w:cs="Arial"/>
          <w:color w:val="000000" w:themeColor="text1"/>
        </w:rPr>
        <w:t>1.097.036.325</w:t>
      </w:r>
      <w:r w:rsidR="00D40C29" w:rsidRPr="00C92481">
        <w:rPr>
          <w:rFonts w:ascii="Arial" w:hAnsi="Arial" w:cs="Arial"/>
          <w:sz w:val="22"/>
          <w:szCs w:val="22"/>
        </w:rPr>
        <w:t xml:space="preserve"> de </w:t>
      </w:r>
      <w:r w:rsidR="006B28DB">
        <w:rPr>
          <w:rFonts w:ascii="Arial" w:hAnsi="Arial" w:cs="Arial"/>
          <w:sz w:val="22"/>
          <w:szCs w:val="22"/>
        </w:rPr>
        <w:t>Quimbaya, Quindío.</w:t>
      </w:r>
      <w:r w:rsidRPr="001404EC">
        <w:rPr>
          <w:rFonts w:ascii="Arial" w:hAnsi="Arial" w:cs="Arial"/>
        </w:rPr>
        <w:t xml:space="preserve"> </w:t>
      </w:r>
    </w:p>
    <w:p w14:paraId="4669C2B4" w14:textId="413789C5" w:rsidR="00D40C29" w:rsidRDefault="00C02CEA" w:rsidP="00D40C29">
      <w:pPr>
        <w:shd w:val="clear" w:color="auto" w:fill="FFFFFF"/>
        <w:tabs>
          <w:tab w:val="center" w:pos="4964"/>
        </w:tabs>
        <w:rPr>
          <w:rFonts w:ascii="Arial" w:hAnsi="Arial" w:cs="Arial"/>
          <w:color w:val="000000"/>
          <w:lang w:eastAsia="es-ES"/>
        </w:rPr>
      </w:pPr>
      <w:r>
        <w:rPr>
          <w:rFonts w:ascii="Arial" w:hAnsi="Arial" w:cs="Arial"/>
          <w:color w:val="000000"/>
          <w:lang w:eastAsia="es-ES"/>
        </w:rPr>
        <w:t xml:space="preserve">L.   C. </w:t>
      </w:r>
    </w:p>
    <w:p w14:paraId="2B76F4D9" w14:textId="415D58FC" w:rsidR="00320AA2" w:rsidRDefault="00B01BB0" w:rsidP="00D40C29">
      <w:pPr>
        <w:contextualSpacing/>
        <w:jc w:val="both"/>
        <w:rPr>
          <w:rFonts w:ascii="Arial" w:hAnsi="Arial" w:cs="Arial"/>
        </w:rPr>
      </w:pPr>
      <w:r>
        <w:rPr>
          <w:rFonts w:ascii="Arial" w:eastAsia="Meiryo UI" w:hAnsi="Arial" w:cs="Arial"/>
          <w:color w:val="000000" w:themeColor="text1"/>
          <w:sz w:val="22"/>
          <w:szCs w:val="22"/>
        </w:rPr>
        <w:t xml:space="preserve"> </w:t>
      </w:r>
    </w:p>
    <w:p w14:paraId="0D9BFEDA" w14:textId="77777777" w:rsidR="00320AA2" w:rsidRPr="00C9444D" w:rsidRDefault="00320AA2" w:rsidP="00D40C29">
      <w:pPr>
        <w:jc w:val="both"/>
        <w:rPr>
          <w:rFonts w:ascii="Arial" w:hAnsi="Arial" w:cs="Arial"/>
        </w:rPr>
      </w:pPr>
    </w:p>
    <w:p w14:paraId="348CB8C1" w14:textId="59431DA0" w:rsidR="00320AA2" w:rsidRPr="00C9444D" w:rsidRDefault="00320AA2" w:rsidP="00320AA2">
      <w:pPr>
        <w:tabs>
          <w:tab w:val="left" w:pos="1517"/>
        </w:tabs>
        <w:jc w:val="both"/>
        <w:rPr>
          <w:rFonts w:ascii="Arial" w:hAnsi="Arial" w:cs="Arial"/>
        </w:rPr>
      </w:pPr>
      <w:r w:rsidRPr="00C9444D">
        <w:rPr>
          <w:rFonts w:ascii="Arial" w:hAnsi="Arial" w:cs="Arial"/>
        </w:rPr>
        <w:t>Dando aplicación a lo dispuesto en el artículo 16 de la Ley 294 de 1996 y el artículo 69 de la Ley 1437 de 2011, se procede a realizar la notificación por aviso del contenido de</w:t>
      </w:r>
      <w:r w:rsidR="00C02CEA">
        <w:rPr>
          <w:rFonts w:ascii="Arial" w:hAnsi="Arial" w:cs="Arial"/>
        </w:rPr>
        <w:t>l ACTA No.</w:t>
      </w:r>
      <w:r w:rsidR="006B28DB">
        <w:rPr>
          <w:rFonts w:ascii="Arial" w:hAnsi="Arial" w:cs="Arial"/>
        </w:rPr>
        <w:t>378</w:t>
      </w:r>
      <w:r w:rsidR="00C02CEA">
        <w:rPr>
          <w:rFonts w:ascii="Arial" w:hAnsi="Arial" w:cs="Arial"/>
        </w:rPr>
        <w:t xml:space="preserve"> del 2</w:t>
      </w:r>
      <w:r w:rsidR="006B28DB">
        <w:rPr>
          <w:rFonts w:ascii="Arial" w:hAnsi="Arial" w:cs="Arial"/>
        </w:rPr>
        <w:t>9</w:t>
      </w:r>
      <w:r w:rsidR="00C02CEA">
        <w:rPr>
          <w:rFonts w:ascii="Arial" w:hAnsi="Arial" w:cs="Arial"/>
        </w:rPr>
        <w:t xml:space="preserve"> de </w:t>
      </w:r>
      <w:r w:rsidR="006B28DB">
        <w:rPr>
          <w:rFonts w:ascii="Arial" w:hAnsi="Arial" w:cs="Arial"/>
        </w:rPr>
        <w:t>noviembre</w:t>
      </w:r>
      <w:r w:rsidR="00C02CEA">
        <w:rPr>
          <w:rFonts w:ascii="Arial" w:hAnsi="Arial" w:cs="Arial"/>
        </w:rPr>
        <w:t xml:space="preserve"> de 2023 y de la </w:t>
      </w:r>
      <w:r w:rsidR="00F56BCD">
        <w:rPr>
          <w:rFonts w:ascii="Arial" w:hAnsi="Arial" w:cs="Arial"/>
        </w:rPr>
        <w:t>RESOLUCIÓN</w:t>
      </w:r>
      <w:r w:rsidRPr="00C9444D">
        <w:rPr>
          <w:rFonts w:ascii="Arial" w:hAnsi="Arial" w:cs="Arial"/>
        </w:rPr>
        <w:t xml:space="preserve"> </w:t>
      </w:r>
      <w:r>
        <w:rPr>
          <w:rFonts w:ascii="Arial" w:hAnsi="Arial" w:cs="Arial"/>
        </w:rPr>
        <w:t xml:space="preserve">No. </w:t>
      </w:r>
      <w:r w:rsidR="006B28DB">
        <w:rPr>
          <w:rFonts w:ascii="Arial" w:hAnsi="Arial" w:cs="Arial"/>
        </w:rPr>
        <w:t>220</w:t>
      </w:r>
      <w:r w:rsidR="00C02CEA">
        <w:rPr>
          <w:rFonts w:ascii="Arial" w:hAnsi="Arial" w:cs="Arial"/>
        </w:rPr>
        <w:t xml:space="preserve"> del </w:t>
      </w:r>
      <w:r w:rsidR="006B28DB">
        <w:rPr>
          <w:rFonts w:ascii="Arial" w:hAnsi="Arial" w:cs="Arial"/>
        </w:rPr>
        <w:t>29 de noviembre</w:t>
      </w:r>
      <w:r w:rsidR="00B01BB0">
        <w:rPr>
          <w:rFonts w:ascii="Arial" w:hAnsi="Arial" w:cs="Arial"/>
        </w:rPr>
        <w:t xml:space="preserve"> de 2023</w:t>
      </w:r>
      <w:r w:rsidRPr="00C9444D">
        <w:rPr>
          <w:rFonts w:ascii="Arial" w:hAnsi="Arial" w:cs="Arial"/>
        </w:rPr>
        <w:t xml:space="preserve"> dentro del proceso co</w:t>
      </w:r>
      <w:r w:rsidR="00B01BB0">
        <w:rPr>
          <w:rFonts w:ascii="Arial" w:hAnsi="Arial" w:cs="Arial"/>
        </w:rPr>
        <w:t>n número de H</w:t>
      </w:r>
      <w:r w:rsidRPr="00C9444D">
        <w:rPr>
          <w:rFonts w:ascii="Arial" w:hAnsi="Arial" w:cs="Arial"/>
        </w:rPr>
        <w:t>istoria H-</w:t>
      </w:r>
      <w:r w:rsidR="006B28DB">
        <w:rPr>
          <w:rFonts w:ascii="Arial" w:hAnsi="Arial" w:cs="Arial"/>
        </w:rPr>
        <w:t>342</w:t>
      </w:r>
      <w:r w:rsidRPr="00C9444D">
        <w:rPr>
          <w:rFonts w:ascii="Arial" w:hAnsi="Arial" w:cs="Arial"/>
        </w:rPr>
        <w:t xml:space="preserve"> </w:t>
      </w:r>
      <w:r>
        <w:rPr>
          <w:rFonts w:ascii="Arial" w:hAnsi="Arial" w:cs="Arial"/>
        </w:rPr>
        <w:t>VC</w:t>
      </w:r>
      <w:r w:rsidR="006B28DB">
        <w:rPr>
          <w:rFonts w:ascii="Arial" w:hAnsi="Arial" w:cs="Arial"/>
        </w:rPr>
        <w:t xml:space="preserve">F </w:t>
      </w:r>
      <w:r w:rsidRPr="00C9444D">
        <w:rPr>
          <w:rFonts w:ascii="Arial" w:hAnsi="Arial" w:cs="Arial"/>
        </w:rPr>
        <w:t xml:space="preserve">del </w:t>
      </w:r>
      <w:r w:rsidR="00D40C29">
        <w:rPr>
          <w:rFonts w:ascii="Arial" w:hAnsi="Arial" w:cs="Arial"/>
        </w:rPr>
        <w:t>2</w:t>
      </w:r>
      <w:r w:rsidR="006B28DB">
        <w:rPr>
          <w:rFonts w:ascii="Arial" w:hAnsi="Arial" w:cs="Arial"/>
        </w:rPr>
        <w:t>3</w:t>
      </w:r>
      <w:r w:rsidR="00D40C29">
        <w:rPr>
          <w:rFonts w:ascii="Arial" w:hAnsi="Arial" w:cs="Arial"/>
        </w:rPr>
        <w:t xml:space="preserve"> </w:t>
      </w:r>
      <w:r w:rsidRPr="00C9444D">
        <w:rPr>
          <w:rFonts w:ascii="Arial" w:hAnsi="Arial" w:cs="Arial"/>
        </w:rPr>
        <w:t xml:space="preserve">de </w:t>
      </w:r>
      <w:r w:rsidR="00C02CEA">
        <w:rPr>
          <w:rFonts w:ascii="Arial" w:hAnsi="Arial" w:cs="Arial"/>
        </w:rPr>
        <w:t>o</w:t>
      </w:r>
      <w:r w:rsidR="006B28DB">
        <w:rPr>
          <w:rFonts w:ascii="Arial" w:hAnsi="Arial" w:cs="Arial"/>
        </w:rPr>
        <w:t>ctubre</w:t>
      </w:r>
      <w:r w:rsidR="00C0764A">
        <w:rPr>
          <w:rFonts w:ascii="Arial" w:hAnsi="Arial" w:cs="Arial"/>
        </w:rPr>
        <w:t xml:space="preserve"> </w:t>
      </w:r>
      <w:r w:rsidR="00B01BB0">
        <w:rPr>
          <w:rFonts w:ascii="Arial" w:hAnsi="Arial" w:cs="Arial"/>
        </w:rPr>
        <w:t>de 202</w:t>
      </w:r>
      <w:r w:rsidR="00C02CEA">
        <w:rPr>
          <w:rFonts w:ascii="Arial" w:hAnsi="Arial" w:cs="Arial"/>
        </w:rPr>
        <w:t>3</w:t>
      </w:r>
      <w:r w:rsidRPr="00C9444D">
        <w:rPr>
          <w:rFonts w:ascii="Arial" w:hAnsi="Arial" w:cs="Arial"/>
        </w:rPr>
        <w:t>, por VIOLENCIA</w:t>
      </w:r>
      <w:r w:rsidR="00D40C29">
        <w:rPr>
          <w:rFonts w:ascii="Arial" w:hAnsi="Arial" w:cs="Arial"/>
        </w:rPr>
        <w:t xml:space="preserve"> </w:t>
      </w:r>
      <w:r w:rsidR="006B28DB">
        <w:rPr>
          <w:rFonts w:ascii="Arial" w:hAnsi="Arial" w:cs="Arial"/>
        </w:rPr>
        <w:t>EN EL CONTEXTO FAMILIAR</w:t>
      </w:r>
      <w:r w:rsidR="00B01BB0">
        <w:rPr>
          <w:rFonts w:ascii="Arial" w:hAnsi="Arial" w:cs="Arial"/>
        </w:rPr>
        <w:t>.</w:t>
      </w:r>
    </w:p>
    <w:p w14:paraId="15988980" w14:textId="77777777" w:rsidR="00320AA2" w:rsidRPr="00C9444D" w:rsidRDefault="00320AA2" w:rsidP="00320AA2">
      <w:pPr>
        <w:jc w:val="both"/>
        <w:rPr>
          <w:rFonts w:ascii="Arial" w:hAnsi="Arial" w:cs="Arial"/>
        </w:rPr>
      </w:pPr>
    </w:p>
    <w:p w14:paraId="17DFAE9F" w14:textId="604A52A3" w:rsidR="00320AA2" w:rsidRPr="00C9444D" w:rsidRDefault="00320AA2" w:rsidP="00320AA2">
      <w:pPr>
        <w:spacing w:line="360" w:lineRule="auto"/>
        <w:ind w:left="284" w:firstLine="7"/>
        <w:contextualSpacing/>
        <w:jc w:val="both"/>
        <w:rPr>
          <w:rFonts w:ascii="Arial" w:hAnsi="Arial" w:cs="Arial"/>
          <w:sz w:val="20"/>
          <w:szCs w:val="20"/>
        </w:rPr>
      </w:pPr>
      <w:r w:rsidRPr="00C9444D">
        <w:rPr>
          <w:rFonts w:ascii="Arial" w:hAnsi="Arial" w:cs="Arial"/>
          <w:b/>
          <w:sz w:val="20"/>
          <w:szCs w:val="20"/>
        </w:rPr>
        <w:t>ACTO ADMINISTRATIVO</w:t>
      </w:r>
      <w:r w:rsidRPr="00C9444D">
        <w:rPr>
          <w:rFonts w:ascii="Arial" w:hAnsi="Arial" w:cs="Arial"/>
          <w:sz w:val="20"/>
          <w:szCs w:val="20"/>
        </w:rPr>
        <w:t xml:space="preserve">: </w:t>
      </w:r>
      <w:r w:rsidRPr="00C9444D">
        <w:rPr>
          <w:rFonts w:ascii="Arial" w:hAnsi="Arial" w:cs="Arial"/>
          <w:sz w:val="20"/>
          <w:szCs w:val="20"/>
        </w:rPr>
        <w:tab/>
      </w:r>
      <w:r w:rsidR="00BD42D1">
        <w:rPr>
          <w:rFonts w:ascii="Arial" w:hAnsi="Arial" w:cs="Arial"/>
          <w:sz w:val="20"/>
          <w:szCs w:val="20"/>
        </w:rPr>
        <w:t xml:space="preserve"> </w:t>
      </w:r>
      <w:r w:rsidR="00FD2906">
        <w:rPr>
          <w:rFonts w:ascii="Arial" w:hAnsi="Arial" w:cs="Arial"/>
          <w:sz w:val="20"/>
          <w:szCs w:val="20"/>
        </w:rPr>
        <w:t xml:space="preserve">          </w:t>
      </w:r>
      <w:r w:rsidR="00C02CEA">
        <w:rPr>
          <w:rFonts w:ascii="Arial" w:hAnsi="Arial" w:cs="Arial"/>
          <w:sz w:val="20"/>
          <w:szCs w:val="20"/>
        </w:rPr>
        <w:t>ACTA No.</w:t>
      </w:r>
      <w:r w:rsidR="006B28DB">
        <w:rPr>
          <w:rFonts w:ascii="Arial" w:hAnsi="Arial" w:cs="Arial"/>
          <w:sz w:val="20"/>
          <w:szCs w:val="20"/>
        </w:rPr>
        <w:t>378</w:t>
      </w:r>
      <w:r w:rsidR="00C02CEA">
        <w:rPr>
          <w:rFonts w:ascii="Arial" w:hAnsi="Arial" w:cs="Arial"/>
          <w:sz w:val="20"/>
          <w:szCs w:val="20"/>
        </w:rPr>
        <w:t xml:space="preserve"> y </w:t>
      </w:r>
      <w:r w:rsidRPr="00C9444D">
        <w:rPr>
          <w:rFonts w:ascii="Arial" w:hAnsi="Arial" w:cs="Arial"/>
          <w:sz w:val="20"/>
          <w:szCs w:val="20"/>
        </w:rPr>
        <w:t>RESOLUCIÓN N</w:t>
      </w:r>
      <w:r w:rsidR="00BD42D1">
        <w:rPr>
          <w:rFonts w:ascii="Arial" w:hAnsi="Arial" w:cs="Arial"/>
          <w:sz w:val="20"/>
          <w:szCs w:val="20"/>
        </w:rPr>
        <w:t>o</w:t>
      </w:r>
      <w:r w:rsidRPr="00C9444D">
        <w:rPr>
          <w:rFonts w:ascii="Arial" w:hAnsi="Arial" w:cs="Arial"/>
          <w:sz w:val="20"/>
          <w:szCs w:val="20"/>
        </w:rPr>
        <w:t xml:space="preserve">. </w:t>
      </w:r>
      <w:r w:rsidR="006B28DB">
        <w:rPr>
          <w:rFonts w:ascii="Arial" w:hAnsi="Arial" w:cs="Arial"/>
          <w:sz w:val="20"/>
          <w:szCs w:val="20"/>
        </w:rPr>
        <w:t>220</w:t>
      </w:r>
      <w:r w:rsidRPr="00C9444D">
        <w:rPr>
          <w:rFonts w:ascii="Arial" w:hAnsi="Arial" w:cs="Arial"/>
          <w:sz w:val="20"/>
          <w:szCs w:val="20"/>
        </w:rPr>
        <w:t xml:space="preserve"> DEL </w:t>
      </w:r>
      <w:r w:rsidR="00C02CEA">
        <w:rPr>
          <w:rFonts w:ascii="Arial" w:hAnsi="Arial" w:cs="Arial"/>
          <w:sz w:val="20"/>
          <w:szCs w:val="20"/>
        </w:rPr>
        <w:t>2</w:t>
      </w:r>
      <w:r w:rsidR="006B28DB">
        <w:rPr>
          <w:rFonts w:ascii="Arial" w:hAnsi="Arial" w:cs="Arial"/>
          <w:sz w:val="20"/>
          <w:szCs w:val="20"/>
        </w:rPr>
        <w:t>9</w:t>
      </w:r>
      <w:r w:rsidRPr="00C9444D">
        <w:rPr>
          <w:rFonts w:ascii="Arial" w:hAnsi="Arial" w:cs="Arial"/>
          <w:sz w:val="20"/>
          <w:szCs w:val="20"/>
        </w:rPr>
        <w:t xml:space="preserve"> DE </w:t>
      </w:r>
      <w:r w:rsidR="006B28DB">
        <w:rPr>
          <w:rFonts w:ascii="Arial" w:hAnsi="Arial" w:cs="Arial"/>
          <w:sz w:val="20"/>
          <w:szCs w:val="20"/>
        </w:rPr>
        <w:t>NOVIEMBRE</w:t>
      </w:r>
      <w:r w:rsidR="00C02CEA">
        <w:rPr>
          <w:rFonts w:ascii="Arial" w:hAnsi="Arial" w:cs="Arial"/>
          <w:sz w:val="20"/>
          <w:szCs w:val="20"/>
        </w:rPr>
        <w:t xml:space="preserve"> </w:t>
      </w:r>
      <w:r w:rsidRPr="00C9444D">
        <w:rPr>
          <w:rFonts w:ascii="Arial" w:hAnsi="Arial" w:cs="Arial"/>
          <w:sz w:val="20"/>
          <w:szCs w:val="20"/>
        </w:rPr>
        <w:t>DE 202</w:t>
      </w:r>
      <w:r w:rsidR="00B01BB0">
        <w:rPr>
          <w:rFonts w:ascii="Arial" w:hAnsi="Arial" w:cs="Arial"/>
          <w:sz w:val="20"/>
          <w:szCs w:val="20"/>
        </w:rPr>
        <w:t>3</w:t>
      </w:r>
      <w:r w:rsidR="00C02CEA">
        <w:rPr>
          <w:rFonts w:ascii="Arial" w:hAnsi="Arial" w:cs="Arial"/>
          <w:sz w:val="20"/>
          <w:szCs w:val="20"/>
        </w:rPr>
        <w:t>.</w:t>
      </w:r>
    </w:p>
    <w:p w14:paraId="7B3AC94C" w14:textId="6EC8331A" w:rsidR="00320AA2" w:rsidRPr="00C9444D" w:rsidRDefault="00320AA2" w:rsidP="00B01BB0">
      <w:pPr>
        <w:spacing w:line="360" w:lineRule="auto"/>
        <w:ind w:left="284" w:firstLine="7"/>
        <w:contextualSpacing/>
        <w:jc w:val="both"/>
        <w:rPr>
          <w:rFonts w:ascii="Arial" w:hAnsi="Arial" w:cs="Arial"/>
          <w:sz w:val="20"/>
          <w:szCs w:val="20"/>
        </w:rPr>
      </w:pPr>
      <w:r w:rsidRPr="00C9444D">
        <w:rPr>
          <w:rFonts w:ascii="Arial" w:hAnsi="Arial" w:cs="Arial"/>
          <w:b/>
          <w:sz w:val="20"/>
          <w:szCs w:val="20"/>
        </w:rPr>
        <w:t>FECHA</w:t>
      </w:r>
      <w:r w:rsidRPr="00C9444D">
        <w:rPr>
          <w:rFonts w:ascii="Arial" w:hAnsi="Arial" w:cs="Arial"/>
          <w:sz w:val="20"/>
          <w:szCs w:val="20"/>
        </w:rPr>
        <w:t xml:space="preserve">: </w:t>
      </w:r>
      <w:r w:rsidRPr="00C9444D">
        <w:rPr>
          <w:rFonts w:ascii="Arial" w:hAnsi="Arial" w:cs="Arial"/>
          <w:sz w:val="20"/>
          <w:szCs w:val="20"/>
        </w:rPr>
        <w:tab/>
      </w:r>
      <w:r w:rsidRPr="00C9444D">
        <w:rPr>
          <w:rFonts w:ascii="Arial" w:hAnsi="Arial" w:cs="Arial"/>
          <w:sz w:val="20"/>
          <w:szCs w:val="20"/>
        </w:rPr>
        <w:tab/>
      </w:r>
      <w:r w:rsidRPr="00C9444D">
        <w:rPr>
          <w:rFonts w:ascii="Arial" w:hAnsi="Arial" w:cs="Arial"/>
          <w:sz w:val="20"/>
          <w:szCs w:val="20"/>
        </w:rPr>
        <w:tab/>
      </w:r>
      <w:r w:rsidR="00C02CEA">
        <w:rPr>
          <w:rFonts w:ascii="Arial" w:hAnsi="Arial" w:cs="Arial"/>
          <w:sz w:val="20"/>
          <w:szCs w:val="20"/>
        </w:rPr>
        <w:t xml:space="preserve">            </w:t>
      </w:r>
      <w:r w:rsidR="006B28DB">
        <w:rPr>
          <w:rFonts w:ascii="Arial" w:hAnsi="Arial" w:cs="Arial"/>
          <w:sz w:val="20"/>
          <w:szCs w:val="20"/>
        </w:rPr>
        <w:t>29</w:t>
      </w:r>
      <w:r w:rsidR="006B28DB" w:rsidRPr="00C9444D">
        <w:rPr>
          <w:rFonts w:ascii="Arial" w:hAnsi="Arial" w:cs="Arial"/>
          <w:sz w:val="20"/>
          <w:szCs w:val="20"/>
        </w:rPr>
        <w:t xml:space="preserve"> DE </w:t>
      </w:r>
      <w:r w:rsidR="006B28DB">
        <w:rPr>
          <w:rFonts w:ascii="Arial" w:hAnsi="Arial" w:cs="Arial"/>
          <w:sz w:val="20"/>
          <w:szCs w:val="20"/>
        </w:rPr>
        <w:t xml:space="preserve">NOVIEMBRE </w:t>
      </w:r>
      <w:r w:rsidR="00B01BB0" w:rsidRPr="00C9444D">
        <w:rPr>
          <w:rFonts w:ascii="Arial" w:hAnsi="Arial" w:cs="Arial"/>
          <w:sz w:val="20"/>
          <w:szCs w:val="20"/>
        </w:rPr>
        <w:t>DE 202</w:t>
      </w:r>
      <w:r w:rsidR="00B01BB0">
        <w:rPr>
          <w:rFonts w:ascii="Arial" w:hAnsi="Arial" w:cs="Arial"/>
          <w:sz w:val="20"/>
          <w:szCs w:val="20"/>
        </w:rPr>
        <w:t>3</w:t>
      </w:r>
    </w:p>
    <w:p w14:paraId="19496A03" w14:textId="372744CF" w:rsidR="00320AA2" w:rsidRPr="00C9444D" w:rsidRDefault="00320AA2" w:rsidP="00320AA2">
      <w:pPr>
        <w:spacing w:line="360" w:lineRule="auto"/>
        <w:ind w:left="284"/>
        <w:contextualSpacing/>
        <w:jc w:val="both"/>
        <w:rPr>
          <w:rFonts w:ascii="Arial" w:hAnsi="Arial" w:cs="Arial"/>
          <w:sz w:val="20"/>
          <w:szCs w:val="20"/>
        </w:rPr>
      </w:pPr>
      <w:r w:rsidRPr="00C9444D">
        <w:rPr>
          <w:rFonts w:ascii="Arial" w:hAnsi="Arial" w:cs="Arial"/>
          <w:b/>
          <w:sz w:val="20"/>
          <w:szCs w:val="20"/>
        </w:rPr>
        <w:t>EXPEDIENTE</w:t>
      </w:r>
      <w:r w:rsidRPr="00C9444D">
        <w:rPr>
          <w:rFonts w:ascii="Arial" w:hAnsi="Arial" w:cs="Arial"/>
          <w:sz w:val="20"/>
          <w:szCs w:val="20"/>
        </w:rPr>
        <w:t>:</w:t>
      </w:r>
      <w:r w:rsidRPr="00C9444D">
        <w:rPr>
          <w:rFonts w:ascii="Arial" w:hAnsi="Arial" w:cs="Arial"/>
          <w:sz w:val="20"/>
          <w:szCs w:val="20"/>
        </w:rPr>
        <w:tab/>
      </w:r>
      <w:r w:rsidRPr="00C9444D">
        <w:rPr>
          <w:rFonts w:ascii="Arial" w:hAnsi="Arial" w:cs="Arial"/>
          <w:sz w:val="20"/>
          <w:szCs w:val="20"/>
        </w:rPr>
        <w:tab/>
      </w:r>
      <w:r w:rsidRPr="00C9444D">
        <w:rPr>
          <w:rFonts w:ascii="Arial" w:hAnsi="Arial" w:cs="Arial"/>
          <w:sz w:val="20"/>
          <w:szCs w:val="20"/>
        </w:rPr>
        <w:tab/>
        <w:t>H-</w:t>
      </w:r>
      <w:r w:rsidR="006B28DB">
        <w:rPr>
          <w:rFonts w:ascii="Arial" w:hAnsi="Arial" w:cs="Arial"/>
          <w:sz w:val="20"/>
          <w:szCs w:val="20"/>
        </w:rPr>
        <w:t>342</w:t>
      </w:r>
      <w:r>
        <w:rPr>
          <w:rFonts w:ascii="Arial" w:hAnsi="Arial" w:cs="Arial"/>
          <w:sz w:val="20"/>
          <w:szCs w:val="20"/>
        </w:rPr>
        <w:t xml:space="preserve"> VC</w:t>
      </w:r>
      <w:r w:rsidR="006B28DB">
        <w:rPr>
          <w:rFonts w:ascii="Arial" w:hAnsi="Arial" w:cs="Arial"/>
          <w:sz w:val="20"/>
          <w:szCs w:val="20"/>
        </w:rPr>
        <w:t>F</w:t>
      </w:r>
    </w:p>
    <w:p w14:paraId="3074C33E" w14:textId="77777777" w:rsidR="00320AA2" w:rsidRPr="00C9444D" w:rsidRDefault="00320AA2" w:rsidP="00320AA2">
      <w:pPr>
        <w:spacing w:line="360" w:lineRule="auto"/>
        <w:ind w:left="284"/>
        <w:contextualSpacing/>
        <w:jc w:val="both"/>
        <w:rPr>
          <w:rFonts w:ascii="Arial" w:hAnsi="Arial" w:cs="Arial"/>
          <w:sz w:val="20"/>
          <w:szCs w:val="20"/>
        </w:rPr>
      </w:pPr>
      <w:r w:rsidRPr="00C9444D">
        <w:rPr>
          <w:rFonts w:ascii="Arial" w:hAnsi="Arial" w:cs="Arial"/>
          <w:b/>
          <w:sz w:val="20"/>
          <w:szCs w:val="20"/>
        </w:rPr>
        <w:t>AUTORIDAD</w:t>
      </w:r>
      <w:r w:rsidRPr="00C9444D">
        <w:rPr>
          <w:rFonts w:ascii="Arial" w:hAnsi="Arial" w:cs="Arial"/>
          <w:sz w:val="20"/>
          <w:szCs w:val="20"/>
        </w:rPr>
        <w:t xml:space="preserve"> </w:t>
      </w:r>
      <w:r w:rsidRPr="00C9444D">
        <w:rPr>
          <w:rFonts w:ascii="Arial" w:hAnsi="Arial" w:cs="Arial"/>
          <w:b/>
          <w:sz w:val="20"/>
          <w:szCs w:val="20"/>
        </w:rPr>
        <w:t>QUE</w:t>
      </w:r>
      <w:r w:rsidRPr="00C9444D">
        <w:rPr>
          <w:rFonts w:ascii="Arial" w:hAnsi="Arial" w:cs="Arial"/>
          <w:sz w:val="20"/>
          <w:szCs w:val="20"/>
        </w:rPr>
        <w:t xml:space="preserve"> </w:t>
      </w:r>
      <w:r w:rsidRPr="00C9444D">
        <w:rPr>
          <w:rFonts w:ascii="Arial" w:hAnsi="Arial" w:cs="Arial"/>
          <w:b/>
          <w:sz w:val="20"/>
          <w:szCs w:val="20"/>
        </w:rPr>
        <w:t>LO</w:t>
      </w:r>
      <w:r w:rsidRPr="00C9444D">
        <w:rPr>
          <w:rFonts w:ascii="Arial" w:hAnsi="Arial" w:cs="Arial"/>
          <w:sz w:val="20"/>
          <w:szCs w:val="20"/>
        </w:rPr>
        <w:t xml:space="preserve"> </w:t>
      </w:r>
      <w:r w:rsidRPr="00C9444D">
        <w:rPr>
          <w:rFonts w:ascii="Arial" w:hAnsi="Arial" w:cs="Arial"/>
          <w:b/>
          <w:sz w:val="20"/>
          <w:szCs w:val="20"/>
        </w:rPr>
        <w:t>EXPIDE</w:t>
      </w:r>
      <w:r w:rsidRPr="00C9444D">
        <w:rPr>
          <w:rFonts w:ascii="Arial" w:hAnsi="Arial" w:cs="Arial"/>
          <w:sz w:val="20"/>
          <w:szCs w:val="20"/>
        </w:rPr>
        <w:t>:</w:t>
      </w:r>
      <w:r w:rsidRPr="00C9444D">
        <w:rPr>
          <w:rFonts w:ascii="Arial" w:hAnsi="Arial" w:cs="Arial"/>
          <w:sz w:val="20"/>
          <w:szCs w:val="20"/>
        </w:rPr>
        <w:tab/>
        <w:t>COMISARIA TERCERA DE FAMILIA</w:t>
      </w:r>
    </w:p>
    <w:p w14:paraId="0A72E650" w14:textId="77777777" w:rsidR="00320AA2" w:rsidRDefault="00320AA2" w:rsidP="00320AA2">
      <w:pPr>
        <w:spacing w:line="360" w:lineRule="auto"/>
        <w:ind w:left="284"/>
        <w:contextualSpacing/>
        <w:jc w:val="both"/>
        <w:rPr>
          <w:rFonts w:ascii="Arial" w:hAnsi="Arial" w:cs="Arial"/>
          <w:sz w:val="20"/>
          <w:szCs w:val="20"/>
        </w:rPr>
      </w:pPr>
      <w:r w:rsidRPr="00C9444D">
        <w:rPr>
          <w:rFonts w:ascii="Arial" w:hAnsi="Arial" w:cs="Arial"/>
          <w:b/>
          <w:sz w:val="20"/>
          <w:szCs w:val="20"/>
        </w:rPr>
        <w:t>RECURSOS</w:t>
      </w:r>
      <w:r w:rsidRPr="00C9444D">
        <w:rPr>
          <w:rFonts w:ascii="Arial" w:hAnsi="Arial" w:cs="Arial"/>
          <w:sz w:val="20"/>
          <w:szCs w:val="20"/>
        </w:rPr>
        <w:t xml:space="preserve"> </w:t>
      </w:r>
      <w:r w:rsidRPr="00C9444D">
        <w:rPr>
          <w:rFonts w:ascii="Arial" w:hAnsi="Arial" w:cs="Arial"/>
          <w:b/>
          <w:sz w:val="20"/>
          <w:szCs w:val="20"/>
        </w:rPr>
        <w:t>QUE</w:t>
      </w:r>
      <w:r w:rsidRPr="00C9444D">
        <w:rPr>
          <w:rFonts w:ascii="Arial" w:hAnsi="Arial" w:cs="Arial"/>
          <w:sz w:val="20"/>
          <w:szCs w:val="20"/>
        </w:rPr>
        <w:t xml:space="preserve"> </w:t>
      </w:r>
      <w:r w:rsidRPr="00C9444D">
        <w:rPr>
          <w:rFonts w:ascii="Arial" w:hAnsi="Arial" w:cs="Arial"/>
          <w:b/>
          <w:sz w:val="20"/>
          <w:szCs w:val="20"/>
        </w:rPr>
        <w:t>PROCEDEN</w:t>
      </w:r>
      <w:r w:rsidRPr="00C9444D">
        <w:rPr>
          <w:rFonts w:ascii="Arial" w:hAnsi="Arial" w:cs="Arial"/>
          <w:sz w:val="20"/>
          <w:szCs w:val="20"/>
        </w:rPr>
        <w:t>:</w:t>
      </w:r>
      <w:r w:rsidRPr="00C9444D">
        <w:rPr>
          <w:rFonts w:ascii="Arial" w:hAnsi="Arial" w:cs="Arial"/>
          <w:sz w:val="20"/>
          <w:szCs w:val="20"/>
        </w:rPr>
        <w:tab/>
        <w:t>RECURSO DE APELACIÓN</w:t>
      </w:r>
    </w:p>
    <w:p w14:paraId="19775105" w14:textId="0174FB4B" w:rsidR="00C02CEA" w:rsidRPr="00C9444D" w:rsidRDefault="00320AA2" w:rsidP="00C02CEA">
      <w:pPr>
        <w:spacing w:line="360" w:lineRule="auto"/>
        <w:ind w:left="284" w:firstLine="7"/>
        <w:contextualSpacing/>
        <w:jc w:val="both"/>
        <w:rPr>
          <w:rFonts w:ascii="Arial" w:hAnsi="Arial" w:cs="Arial"/>
          <w:sz w:val="20"/>
          <w:szCs w:val="20"/>
        </w:rPr>
      </w:pPr>
      <w:r w:rsidRPr="00C9444D">
        <w:rPr>
          <w:rFonts w:ascii="Arial" w:hAnsi="Arial" w:cs="Arial"/>
          <w:b/>
          <w:sz w:val="20"/>
          <w:szCs w:val="20"/>
        </w:rPr>
        <w:t>ANEXOS</w:t>
      </w:r>
      <w:r w:rsidRPr="00C9444D">
        <w:rPr>
          <w:rFonts w:ascii="Arial" w:hAnsi="Arial" w:cs="Arial"/>
          <w:sz w:val="20"/>
          <w:szCs w:val="20"/>
        </w:rPr>
        <w:t>:</w:t>
      </w:r>
      <w:r w:rsidRPr="00C9444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02CEA">
        <w:rPr>
          <w:rFonts w:ascii="Arial" w:hAnsi="Arial" w:cs="Arial"/>
          <w:sz w:val="20"/>
          <w:szCs w:val="20"/>
        </w:rPr>
        <w:t>ACTA No.</w:t>
      </w:r>
      <w:r w:rsidR="006B28DB">
        <w:rPr>
          <w:rFonts w:ascii="Arial" w:hAnsi="Arial" w:cs="Arial"/>
          <w:sz w:val="20"/>
          <w:szCs w:val="20"/>
        </w:rPr>
        <w:t>378</w:t>
      </w:r>
      <w:r w:rsidR="00C02CEA">
        <w:rPr>
          <w:rFonts w:ascii="Arial" w:hAnsi="Arial" w:cs="Arial"/>
          <w:sz w:val="20"/>
          <w:szCs w:val="20"/>
        </w:rPr>
        <w:t xml:space="preserve"> y </w:t>
      </w:r>
      <w:r w:rsidR="00C02CEA" w:rsidRPr="00C9444D">
        <w:rPr>
          <w:rFonts w:ascii="Arial" w:hAnsi="Arial" w:cs="Arial"/>
          <w:sz w:val="20"/>
          <w:szCs w:val="20"/>
        </w:rPr>
        <w:t>RESOLUCIÓN N</w:t>
      </w:r>
      <w:r w:rsidR="00C02CEA">
        <w:rPr>
          <w:rFonts w:ascii="Arial" w:hAnsi="Arial" w:cs="Arial"/>
          <w:sz w:val="20"/>
          <w:szCs w:val="20"/>
        </w:rPr>
        <w:t>o</w:t>
      </w:r>
      <w:r w:rsidR="00C02CEA" w:rsidRPr="00C9444D">
        <w:rPr>
          <w:rFonts w:ascii="Arial" w:hAnsi="Arial" w:cs="Arial"/>
          <w:sz w:val="20"/>
          <w:szCs w:val="20"/>
        </w:rPr>
        <w:t xml:space="preserve">. </w:t>
      </w:r>
      <w:r w:rsidR="006B28DB">
        <w:rPr>
          <w:rFonts w:ascii="Arial" w:hAnsi="Arial" w:cs="Arial"/>
          <w:sz w:val="20"/>
          <w:szCs w:val="20"/>
        </w:rPr>
        <w:t>220</w:t>
      </w:r>
      <w:r w:rsidR="00C02CEA" w:rsidRPr="00C9444D">
        <w:rPr>
          <w:rFonts w:ascii="Arial" w:hAnsi="Arial" w:cs="Arial"/>
          <w:sz w:val="20"/>
          <w:szCs w:val="20"/>
        </w:rPr>
        <w:t xml:space="preserve"> DEL </w:t>
      </w:r>
      <w:r w:rsidR="006B28DB">
        <w:rPr>
          <w:rFonts w:ascii="Arial" w:hAnsi="Arial" w:cs="Arial"/>
          <w:sz w:val="20"/>
          <w:szCs w:val="20"/>
        </w:rPr>
        <w:t>29</w:t>
      </w:r>
      <w:r w:rsidR="006B28DB" w:rsidRPr="00C9444D">
        <w:rPr>
          <w:rFonts w:ascii="Arial" w:hAnsi="Arial" w:cs="Arial"/>
          <w:sz w:val="20"/>
          <w:szCs w:val="20"/>
        </w:rPr>
        <w:t xml:space="preserve"> DE </w:t>
      </w:r>
      <w:r w:rsidR="006B28DB">
        <w:rPr>
          <w:rFonts w:ascii="Arial" w:hAnsi="Arial" w:cs="Arial"/>
          <w:sz w:val="20"/>
          <w:szCs w:val="20"/>
        </w:rPr>
        <w:t xml:space="preserve">NOVIEMBRE </w:t>
      </w:r>
      <w:r w:rsidR="00C02CEA" w:rsidRPr="00C9444D">
        <w:rPr>
          <w:rFonts w:ascii="Arial" w:hAnsi="Arial" w:cs="Arial"/>
          <w:sz w:val="20"/>
          <w:szCs w:val="20"/>
        </w:rPr>
        <w:t>DE 202</w:t>
      </w:r>
      <w:r w:rsidR="00C02CEA">
        <w:rPr>
          <w:rFonts w:ascii="Arial" w:hAnsi="Arial" w:cs="Arial"/>
          <w:sz w:val="20"/>
          <w:szCs w:val="20"/>
        </w:rPr>
        <w:t>3.</w:t>
      </w:r>
    </w:p>
    <w:p w14:paraId="797E7E58" w14:textId="7F832365" w:rsidR="00FD2906" w:rsidRPr="00C9444D" w:rsidRDefault="00FD2906" w:rsidP="00FD2906">
      <w:pPr>
        <w:spacing w:line="360" w:lineRule="auto"/>
        <w:ind w:left="284" w:firstLine="7"/>
        <w:contextualSpacing/>
        <w:jc w:val="both"/>
        <w:rPr>
          <w:rFonts w:ascii="Arial" w:hAnsi="Arial" w:cs="Arial"/>
          <w:sz w:val="20"/>
          <w:szCs w:val="20"/>
        </w:rPr>
      </w:pPr>
    </w:p>
    <w:p w14:paraId="74FA34CB" w14:textId="7CC5807A" w:rsidR="00320AA2" w:rsidRDefault="00320AA2" w:rsidP="00320AA2">
      <w:pPr>
        <w:spacing w:line="360" w:lineRule="auto"/>
        <w:ind w:left="284"/>
        <w:contextualSpacing/>
        <w:jc w:val="both"/>
      </w:pPr>
    </w:p>
    <w:p w14:paraId="3DC8569E" w14:textId="77777777" w:rsidR="00320AA2" w:rsidRPr="0045615A" w:rsidRDefault="00320AA2" w:rsidP="00320AA2">
      <w:pPr>
        <w:pStyle w:val="NormalWeb"/>
        <w:spacing w:line="346" w:lineRule="atLeast"/>
        <w:ind w:left="567"/>
        <w:jc w:val="both"/>
        <w:rPr>
          <w:b/>
          <w:bCs/>
          <w:color w:val="000000" w:themeColor="text1"/>
          <w:sz w:val="22"/>
          <w:szCs w:val="20"/>
        </w:rPr>
      </w:pPr>
      <w:bookmarkStart w:id="1" w:name="16"/>
      <w:r w:rsidRPr="0045615A">
        <w:rPr>
          <w:b/>
          <w:bCs/>
          <w:color w:val="000000" w:themeColor="text1"/>
          <w:sz w:val="22"/>
          <w:szCs w:val="20"/>
        </w:rPr>
        <w:t>Ley 294 de 1996</w:t>
      </w:r>
    </w:p>
    <w:p w14:paraId="49AFC370" w14:textId="77777777" w:rsidR="00320AA2" w:rsidRPr="0045615A" w:rsidRDefault="00320AA2" w:rsidP="00320AA2">
      <w:pPr>
        <w:pStyle w:val="NormalWeb"/>
        <w:spacing w:line="346" w:lineRule="atLeast"/>
        <w:ind w:left="567"/>
        <w:jc w:val="both"/>
        <w:rPr>
          <w:i/>
          <w:color w:val="000000" w:themeColor="text1"/>
          <w:sz w:val="20"/>
          <w:szCs w:val="20"/>
        </w:rPr>
      </w:pPr>
      <w:r w:rsidRPr="0045615A">
        <w:rPr>
          <w:b/>
          <w:bCs/>
          <w:i/>
          <w:color w:val="000000" w:themeColor="text1"/>
          <w:sz w:val="20"/>
          <w:szCs w:val="20"/>
        </w:rPr>
        <w:t>“ARTÍCULO 16.</w:t>
      </w:r>
      <w:bookmarkEnd w:id="1"/>
      <w:r w:rsidRPr="0045615A">
        <w:rPr>
          <w:i/>
          <w:color w:val="000000" w:themeColor="text1"/>
          <w:sz w:val="20"/>
          <w:szCs w:val="20"/>
        </w:rPr>
        <w:t>  La resolución o sentencia se dictará al finalizar la audiencia y será notificada a las partes en estrados. Se entenderán surtidos los efectos de la notificación desde su pronunciamiento. Si alguna de las partes estuviere ausente, se le comunicará la decisión mediante aviso, telegrama o por cualquier otro medio idóneo.</w:t>
      </w:r>
    </w:p>
    <w:p w14:paraId="76E989EF" w14:textId="77777777" w:rsidR="00320AA2" w:rsidRDefault="00320AA2" w:rsidP="00320AA2">
      <w:pPr>
        <w:pStyle w:val="NormalWeb"/>
        <w:spacing w:line="346" w:lineRule="atLeast"/>
        <w:ind w:left="567"/>
        <w:jc w:val="both"/>
        <w:rPr>
          <w:color w:val="000000" w:themeColor="text1"/>
          <w:sz w:val="20"/>
          <w:szCs w:val="20"/>
        </w:rPr>
      </w:pPr>
      <w:r w:rsidRPr="0045615A">
        <w:rPr>
          <w:i/>
          <w:color w:val="000000" w:themeColor="text1"/>
          <w:sz w:val="20"/>
          <w:szCs w:val="20"/>
        </w:rPr>
        <w:t>De la actuación se dejará constancia en acta, de la cual se entregará copia a cada una de las partes</w:t>
      </w:r>
      <w:r w:rsidRPr="0045615A">
        <w:rPr>
          <w:color w:val="000000" w:themeColor="text1"/>
          <w:sz w:val="20"/>
          <w:szCs w:val="20"/>
        </w:rPr>
        <w:t>.”</w:t>
      </w:r>
    </w:p>
    <w:p w14:paraId="785D8564" w14:textId="77777777" w:rsidR="00320AA2" w:rsidRPr="00976DA3" w:rsidRDefault="00320AA2" w:rsidP="00320AA2">
      <w:pPr>
        <w:pStyle w:val="NormalWeb"/>
        <w:spacing w:line="346" w:lineRule="atLeast"/>
        <w:ind w:left="567"/>
        <w:jc w:val="both"/>
        <w:rPr>
          <w:b/>
          <w:bCs/>
          <w:color w:val="000000" w:themeColor="text1"/>
          <w:sz w:val="22"/>
          <w:szCs w:val="20"/>
        </w:rPr>
      </w:pPr>
      <w:r w:rsidRPr="00976DA3">
        <w:rPr>
          <w:b/>
          <w:bCs/>
          <w:color w:val="000000" w:themeColor="text1"/>
          <w:sz w:val="22"/>
          <w:szCs w:val="20"/>
        </w:rPr>
        <w:t>Ley 1437 de 2011</w:t>
      </w:r>
    </w:p>
    <w:p w14:paraId="36D33900" w14:textId="77777777" w:rsidR="00320AA2" w:rsidRPr="0045615A" w:rsidRDefault="00320AA2" w:rsidP="00320AA2">
      <w:pPr>
        <w:pStyle w:val="NormalWeb"/>
        <w:spacing w:line="346" w:lineRule="atLeast"/>
        <w:ind w:left="567"/>
        <w:jc w:val="both"/>
        <w:rPr>
          <w:i/>
          <w:color w:val="000000" w:themeColor="text1"/>
          <w:sz w:val="20"/>
          <w:szCs w:val="20"/>
        </w:rPr>
      </w:pPr>
      <w:bookmarkStart w:id="2" w:name="69"/>
      <w:r w:rsidRPr="0045615A">
        <w:rPr>
          <w:b/>
          <w:bCs/>
          <w:color w:val="000000" w:themeColor="text1"/>
          <w:sz w:val="20"/>
          <w:szCs w:val="20"/>
        </w:rPr>
        <w:t>“</w:t>
      </w:r>
      <w:r w:rsidRPr="0045615A">
        <w:rPr>
          <w:b/>
          <w:bCs/>
          <w:i/>
          <w:color w:val="000000" w:themeColor="text1"/>
          <w:sz w:val="20"/>
          <w:szCs w:val="20"/>
        </w:rPr>
        <w:t>ARTÍCULO 69. NOTIFICACIÓN POR AVISO.</w:t>
      </w:r>
      <w:bookmarkEnd w:id="2"/>
      <w:r w:rsidRPr="0045615A">
        <w:rPr>
          <w:i/>
          <w:color w:val="000000" w:themeColor="text1"/>
          <w:sz w:val="20"/>
          <w:szCs w:val="20"/>
        </w:rPr>
        <w:t xml:space="preserve"> Si no pudiere hacerse la notificación personal al cabo de los cinco (5) días del envío de la citación, esta se hará por medio de aviso que se remitirá a la dirección, al </w:t>
      </w:r>
      <w:r w:rsidRPr="0045615A">
        <w:rPr>
          <w:i/>
          <w:color w:val="000000" w:themeColor="text1"/>
          <w:sz w:val="20"/>
          <w:szCs w:val="20"/>
        </w:rPr>
        <w:lastRenderedPageBreak/>
        <w:t>número de fax o al correo electrónico que figuren en el expediente o puedan obtenerse del registro mercantil, acompañado de copia íntegra del acto administrativo. 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w:t>
      </w:r>
    </w:p>
    <w:p w14:paraId="603E8F96" w14:textId="77777777" w:rsidR="00320AA2" w:rsidRPr="0045615A" w:rsidRDefault="00320AA2" w:rsidP="00320AA2">
      <w:pPr>
        <w:pStyle w:val="NormalWeb"/>
        <w:spacing w:line="346" w:lineRule="atLeast"/>
        <w:ind w:left="567"/>
        <w:jc w:val="both"/>
        <w:rPr>
          <w:i/>
          <w:color w:val="000000" w:themeColor="text1"/>
          <w:sz w:val="20"/>
          <w:szCs w:val="20"/>
        </w:rPr>
      </w:pPr>
      <w:r w:rsidRPr="0045615A">
        <w:rPr>
          <w:i/>
          <w:color w:val="000000" w:themeColor="text1"/>
          <w:sz w:val="20"/>
          <w:szCs w:val="20"/>
        </w:rPr>
        <w:t>Cuando se desconozca la información sobre el destinatario, el aviso, con copia íntegra del acto administrativo, se publicará en la página electrónica y en todo caso en un lugar de acceso al público de la respectiva entidad por el término de cinco (5) días, con la advertencia de que la notificación se considerará surtida al finalizar el día siguiente al retiro del aviso.</w:t>
      </w:r>
    </w:p>
    <w:p w14:paraId="5B175E7C" w14:textId="77777777" w:rsidR="00320AA2" w:rsidRPr="0045615A" w:rsidRDefault="00320AA2" w:rsidP="00320AA2">
      <w:pPr>
        <w:pStyle w:val="NormalWeb"/>
        <w:spacing w:line="346" w:lineRule="atLeast"/>
        <w:ind w:left="567"/>
        <w:jc w:val="both"/>
        <w:rPr>
          <w:i/>
          <w:color w:val="000000" w:themeColor="text1"/>
          <w:sz w:val="20"/>
          <w:szCs w:val="20"/>
        </w:rPr>
      </w:pPr>
      <w:r w:rsidRPr="0045615A">
        <w:rPr>
          <w:i/>
          <w:color w:val="000000" w:themeColor="text1"/>
          <w:sz w:val="20"/>
          <w:szCs w:val="20"/>
        </w:rPr>
        <w:t>En el expediente se dejará constancia de la remisión o publicación del aviso y de la fecha en que por este medio quedará surtida la notificación personal.”</w:t>
      </w:r>
    </w:p>
    <w:p w14:paraId="2A909197" w14:textId="77777777" w:rsidR="00320AA2" w:rsidRDefault="00320AA2" w:rsidP="00320AA2">
      <w:pPr>
        <w:jc w:val="both"/>
      </w:pPr>
      <w:r>
        <w:t>Para todos los efectos legales se publica la presente resolución en la página web de la Alcaldía municipal de Armenia, en el enlace por el término de cinco (05) días hábiles, con lo cual se entiende surtido el trámite dispuesto en la norma y después de los cuales se entenderá notificada la decisión.</w:t>
      </w:r>
    </w:p>
    <w:p w14:paraId="072E1FD5" w14:textId="77777777" w:rsidR="00320AA2" w:rsidRDefault="00320AA2" w:rsidP="00320AA2">
      <w:pPr>
        <w:jc w:val="both"/>
      </w:pPr>
    </w:p>
    <w:p w14:paraId="0F87D6EB" w14:textId="77777777" w:rsidR="00320AA2" w:rsidRDefault="00320AA2" w:rsidP="00320AA2">
      <w:pPr>
        <w:jc w:val="both"/>
      </w:pPr>
      <w:r>
        <w:t>Atentamente,</w:t>
      </w:r>
    </w:p>
    <w:p w14:paraId="694CB31C" w14:textId="36B0DD41" w:rsidR="00320AA2" w:rsidRDefault="00320AA2" w:rsidP="00320AA2">
      <w:pPr>
        <w:jc w:val="both"/>
      </w:pPr>
    </w:p>
    <w:p w14:paraId="6347FB9E" w14:textId="24BC53FB" w:rsidR="00BD42D1" w:rsidRDefault="00BD42D1" w:rsidP="00320AA2">
      <w:pPr>
        <w:jc w:val="both"/>
        <w:rPr>
          <w:rFonts w:ascii="Arial" w:hAnsi="Arial" w:cs="Arial"/>
        </w:rPr>
      </w:pPr>
    </w:p>
    <w:p w14:paraId="542F3576" w14:textId="746E4CEF" w:rsidR="0064532B" w:rsidRDefault="008C2A11" w:rsidP="00320AA2">
      <w:pPr>
        <w:jc w:val="both"/>
        <w:rPr>
          <w:rFonts w:ascii="Arial" w:hAnsi="Arial" w:cs="Arial"/>
        </w:rPr>
      </w:pPr>
      <w:r>
        <w:rPr>
          <w:noProof/>
          <w:lang w:eastAsia="es-CO"/>
        </w:rPr>
        <w:drawing>
          <wp:inline distT="0" distB="0" distL="0" distR="0" wp14:anchorId="468A6F93" wp14:editId="47E732E4">
            <wp:extent cx="1896110" cy="484360"/>
            <wp:effectExtent l="0" t="0" r="0" b="0"/>
            <wp:docPr id="1594618431" name="Imagen 15946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harpenSoften amount="25000"/>
                              </a14:imgEffect>
                              <a14:imgEffect>
                                <a14:saturation sat="33000"/>
                              </a14:imgEffect>
                            </a14:imgLayer>
                          </a14:imgProps>
                        </a:ext>
                      </a:extLst>
                    </a:blip>
                    <a:srcRect l="30086" t="42879" r="17233" b="37608"/>
                    <a:stretch/>
                  </pic:blipFill>
                  <pic:spPr bwMode="auto">
                    <a:xfrm>
                      <a:off x="0" y="0"/>
                      <a:ext cx="1918540" cy="490090"/>
                    </a:xfrm>
                    <a:prstGeom prst="rect">
                      <a:avLst/>
                    </a:prstGeom>
                    <a:ln>
                      <a:noFill/>
                    </a:ln>
                    <a:extLst>
                      <a:ext uri="{53640926-AAD7-44D8-BBD7-CCE9431645EC}">
                        <a14:shadowObscured xmlns:a14="http://schemas.microsoft.com/office/drawing/2010/main"/>
                      </a:ext>
                    </a:extLst>
                  </pic:spPr>
                </pic:pic>
              </a:graphicData>
            </a:graphic>
          </wp:inline>
        </w:drawing>
      </w:r>
    </w:p>
    <w:p w14:paraId="3222D386" w14:textId="77777777" w:rsidR="0064532B" w:rsidRDefault="0064532B" w:rsidP="00320AA2">
      <w:pPr>
        <w:jc w:val="both"/>
        <w:rPr>
          <w:rFonts w:ascii="Arial" w:hAnsi="Arial" w:cs="Arial"/>
        </w:rPr>
      </w:pPr>
    </w:p>
    <w:p w14:paraId="5B8CB869" w14:textId="387190F1" w:rsidR="00320AA2" w:rsidRPr="00191373" w:rsidRDefault="00B01BB0" w:rsidP="00320AA2">
      <w:pPr>
        <w:jc w:val="both"/>
        <w:rPr>
          <w:rFonts w:ascii="Arial" w:hAnsi="Arial" w:cs="Arial"/>
        </w:rPr>
      </w:pPr>
      <w:r>
        <w:rPr>
          <w:rFonts w:ascii="Arial" w:hAnsi="Arial" w:cs="Arial"/>
        </w:rPr>
        <w:t>S</w:t>
      </w:r>
      <w:r w:rsidR="003C2CD2">
        <w:rPr>
          <w:rFonts w:ascii="Arial" w:hAnsi="Arial" w:cs="Arial"/>
        </w:rPr>
        <w:t>ANDR</w:t>
      </w:r>
      <w:r>
        <w:rPr>
          <w:rFonts w:ascii="Arial" w:hAnsi="Arial" w:cs="Arial"/>
        </w:rPr>
        <w:t>A PATRICIA ZAMORA PERDOMO</w:t>
      </w:r>
    </w:p>
    <w:p w14:paraId="408B7015" w14:textId="77777777" w:rsidR="00320AA2" w:rsidRDefault="00320AA2" w:rsidP="00320AA2">
      <w:pPr>
        <w:jc w:val="both"/>
        <w:rPr>
          <w:rFonts w:ascii="Arial" w:hAnsi="Arial" w:cs="Arial"/>
        </w:rPr>
      </w:pPr>
      <w:r w:rsidRPr="00191373">
        <w:rPr>
          <w:rFonts w:ascii="Arial" w:hAnsi="Arial" w:cs="Arial"/>
        </w:rPr>
        <w:t>COMISARIA TERCERA DE FAMILIA</w:t>
      </w:r>
    </w:p>
    <w:p w14:paraId="4057AA99" w14:textId="77777777" w:rsidR="00320AA2" w:rsidRPr="00191373" w:rsidRDefault="00320AA2" w:rsidP="00320AA2">
      <w:pPr>
        <w:jc w:val="both"/>
        <w:rPr>
          <w:rFonts w:ascii="Arial" w:hAnsi="Arial" w:cs="Arial"/>
        </w:rPr>
      </w:pPr>
    </w:p>
    <w:p w14:paraId="0218452C" w14:textId="77777777" w:rsidR="00A80B77" w:rsidRDefault="00A80B77" w:rsidP="00320AA2">
      <w:pPr>
        <w:jc w:val="both"/>
        <w:rPr>
          <w:rFonts w:ascii="Arial" w:hAnsi="Arial" w:cs="Arial"/>
          <w:sz w:val="16"/>
        </w:rPr>
      </w:pPr>
    </w:p>
    <w:p w14:paraId="78225377" w14:textId="77777777" w:rsidR="00A80B77" w:rsidRDefault="00A80B77" w:rsidP="00320AA2">
      <w:pPr>
        <w:jc w:val="both"/>
        <w:rPr>
          <w:rFonts w:ascii="Arial" w:hAnsi="Arial" w:cs="Arial"/>
          <w:sz w:val="16"/>
        </w:rPr>
      </w:pPr>
    </w:p>
    <w:p w14:paraId="7E3888AB" w14:textId="0C8A33AE" w:rsidR="00320AA2" w:rsidRPr="00191373" w:rsidRDefault="00320AA2" w:rsidP="00320AA2">
      <w:pPr>
        <w:jc w:val="both"/>
        <w:rPr>
          <w:rFonts w:ascii="Arial" w:hAnsi="Arial" w:cs="Arial"/>
          <w:sz w:val="16"/>
        </w:rPr>
      </w:pPr>
      <w:r w:rsidRPr="00191373">
        <w:rPr>
          <w:rFonts w:ascii="Arial" w:hAnsi="Arial" w:cs="Arial"/>
          <w:sz w:val="16"/>
        </w:rPr>
        <w:t xml:space="preserve">Anexo lo avisado, en </w:t>
      </w:r>
      <w:r w:rsidR="00C0764A">
        <w:rPr>
          <w:rFonts w:ascii="Arial" w:hAnsi="Arial" w:cs="Arial"/>
          <w:sz w:val="16"/>
        </w:rPr>
        <w:t>ocho</w:t>
      </w:r>
      <w:r w:rsidRPr="00191373">
        <w:rPr>
          <w:rFonts w:ascii="Arial" w:hAnsi="Arial" w:cs="Arial"/>
          <w:sz w:val="16"/>
        </w:rPr>
        <w:t xml:space="preserve"> (</w:t>
      </w:r>
      <w:r>
        <w:rPr>
          <w:rFonts w:ascii="Arial" w:hAnsi="Arial" w:cs="Arial"/>
          <w:sz w:val="16"/>
        </w:rPr>
        <w:t>0</w:t>
      </w:r>
      <w:r w:rsidR="00C0764A">
        <w:rPr>
          <w:rFonts w:ascii="Arial" w:hAnsi="Arial" w:cs="Arial"/>
          <w:sz w:val="16"/>
        </w:rPr>
        <w:t>8</w:t>
      </w:r>
      <w:r w:rsidRPr="00191373">
        <w:rPr>
          <w:rFonts w:ascii="Arial" w:hAnsi="Arial" w:cs="Arial"/>
          <w:sz w:val="16"/>
        </w:rPr>
        <w:t>) folios útiles.</w:t>
      </w:r>
    </w:p>
    <w:p w14:paraId="59E00733" w14:textId="77777777" w:rsidR="00320AA2" w:rsidRPr="00C9444D" w:rsidRDefault="00320AA2" w:rsidP="00320AA2"/>
    <w:p w14:paraId="02810BC5" w14:textId="77777777" w:rsidR="00B62EB1" w:rsidRDefault="00B62EB1" w:rsidP="00320AA2"/>
    <w:p w14:paraId="12F1EBD4" w14:textId="77777777" w:rsidR="003C2CD2" w:rsidRDefault="003C2CD2" w:rsidP="003C2CD2">
      <w:pPr>
        <w:autoSpaceDN w:val="0"/>
        <w:jc w:val="both"/>
        <w:rPr>
          <w:rFonts w:ascii="Arial" w:eastAsia="Arial Unicode MS" w:hAnsi="Arial" w:cs="Arial"/>
          <w:bCs/>
          <w:i/>
          <w:iCs/>
          <w:sz w:val="16"/>
          <w:szCs w:val="16"/>
        </w:rPr>
      </w:pPr>
      <w:r>
        <w:rPr>
          <w:rFonts w:ascii="Arial" w:eastAsia="Arial Unicode MS" w:hAnsi="Arial" w:cs="Arial"/>
          <w:bCs/>
          <w:i/>
          <w:iCs/>
          <w:sz w:val="16"/>
          <w:szCs w:val="16"/>
        </w:rPr>
        <w:t xml:space="preserve">Proyectó: Sandra Patricia Zamora Perdomo - </w:t>
      </w:r>
      <w:r>
        <w:rPr>
          <w:rFonts w:ascii="Arial" w:eastAsia="Arial" w:hAnsi="Arial" w:cs="Arial"/>
          <w:sz w:val="16"/>
          <w:szCs w:val="16"/>
        </w:rPr>
        <w:t>Comisaria Tercera de Familia</w:t>
      </w:r>
    </w:p>
    <w:p w14:paraId="65F0E2E1" w14:textId="391507C6" w:rsidR="003C2CD2" w:rsidRDefault="003C2CD2" w:rsidP="003C2CD2">
      <w:pPr>
        <w:autoSpaceDN w:val="0"/>
        <w:jc w:val="both"/>
        <w:rPr>
          <w:rFonts w:ascii="Arial" w:eastAsia="Arial Unicode MS" w:hAnsi="Arial" w:cs="Arial"/>
          <w:bCs/>
          <w:i/>
          <w:iCs/>
          <w:sz w:val="16"/>
          <w:szCs w:val="16"/>
        </w:rPr>
      </w:pPr>
      <w:r>
        <w:rPr>
          <w:rFonts w:ascii="Arial" w:eastAsia="Arial Unicode MS" w:hAnsi="Arial" w:cs="Arial"/>
          <w:bCs/>
          <w:i/>
          <w:iCs/>
          <w:sz w:val="16"/>
          <w:szCs w:val="16"/>
        </w:rPr>
        <w:t xml:space="preserve">Elaboró: </w:t>
      </w:r>
      <w:r w:rsidR="006B28DB">
        <w:rPr>
          <w:rFonts w:ascii="Arial" w:eastAsia="Arial Unicode MS" w:hAnsi="Arial" w:cs="Arial"/>
          <w:bCs/>
          <w:i/>
          <w:iCs/>
          <w:sz w:val="16"/>
          <w:szCs w:val="16"/>
        </w:rPr>
        <w:t>Valentina Gallego</w:t>
      </w:r>
      <w:r>
        <w:rPr>
          <w:rFonts w:ascii="Arial" w:eastAsia="Arial Unicode MS" w:hAnsi="Arial" w:cs="Arial"/>
          <w:bCs/>
          <w:i/>
          <w:iCs/>
          <w:sz w:val="16"/>
          <w:szCs w:val="16"/>
        </w:rPr>
        <w:t xml:space="preserve"> - Contratista </w:t>
      </w:r>
      <w:r>
        <w:rPr>
          <w:rFonts w:ascii="Arial" w:eastAsia="Arial" w:hAnsi="Arial" w:cs="Arial"/>
          <w:sz w:val="16"/>
          <w:szCs w:val="16"/>
        </w:rPr>
        <w:t>Comisaria Tercera de Familia</w:t>
      </w:r>
    </w:p>
    <w:p w14:paraId="653CBAC9" w14:textId="77777777" w:rsidR="003C2CD2" w:rsidRDefault="003C2CD2" w:rsidP="003C2CD2">
      <w:pPr>
        <w:autoSpaceDN w:val="0"/>
        <w:jc w:val="both"/>
        <w:rPr>
          <w:rFonts w:ascii="Arial" w:eastAsia="Arial Unicode MS" w:hAnsi="Arial" w:cs="Arial"/>
          <w:bCs/>
          <w:i/>
          <w:iCs/>
          <w:sz w:val="16"/>
          <w:szCs w:val="16"/>
        </w:rPr>
      </w:pPr>
      <w:r>
        <w:rPr>
          <w:rFonts w:ascii="Arial" w:eastAsia="Arial Unicode MS" w:hAnsi="Arial" w:cs="Arial"/>
          <w:bCs/>
          <w:i/>
          <w:iCs/>
          <w:sz w:val="16"/>
          <w:szCs w:val="16"/>
        </w:rPr>
        <w:t>Revisó:</w:t>
      </w:r>
      <w:r w:rsidRPr="00F844BE">
        <w:rPr>
          <w:rFonts w:ascii="Arial" w:eastAsia="Arial Unicode MS" w:hAnsi="Arial" w:cs="Arial"/>
          <w:bCs/>
          <w:i/>
          <w:iCs/>
          <w:sz w:val="16"/>
          <w:szCs w:val="16"/>
        </w:rPr>
        <w:t xml:space="preserve"> </w:t>
      </w:r>
      <w:r>
        <w:rPr>
          <w:rFonts w:ascii="Arial" w:eastAsia="Arial Unicode MS" w:hAnsi="Arial" w:cs="Arial"/>
          <w:bCs/>
          <w:i/>
          <w:iCs/>
          <w:sz w:val="16"/>
          <w:szCs w:val="16"/>
        </w:rPr>
        <w:t xml:space="preserve">Sandra Patricia Zamora Perdomo - </w:t>
      </w:r>
      <w:r>
        <w:rPr>
          <w:rFonts w:ascii="Arial" w:eastAsia="Arial" w:hAnsi="Arial" w:cs="Arial"/>
          <w:sz w:val="16"/>
          <w:szCs w:val="16"/>
        </w:rPr>
        <w:t>Comisaria Tercera de Familia</w:t>
      </w:r>
    </w:p>
    <w:p w14:paraId="65D6A42F" w14:textId="77777777" w:rsidR="003C2CD2" w:rsidRDefault="003C2CD2" w:rsidP="003C2CD2">
      <w:pPr>
        <w:autoSpaceDN w:val="0"/>
        <w:jc w:val="both"/>
        <w:rPr>
          <w:rFonts w:ascii="Arial" w:eastAsia="Arial Unicode MS" w:hAnsi="Arial" w:cs="Arial"/>
          <w:bCs/>
          <w:i/>
          <w:iCs/>
          <w:sz w:val="16"/>
          <w:szCs w:val="16"/>
        </w:rPr>
      </w:pPr>
      <w:r>
        <w:rPr>
          <w:rFonts w:ascii="Arial" w:hAnsi="Arial" w:cs="Arial"/>
          <w:sz w:val="16"/>
          <w:szCs w:val="16"/>
        </w:rPr>
        <w:t xml:space="preserve">Aprobó: </w:t>
      </w:r>
      <w:r>
        <w:rPr>
          <w:rFonts w:ascii="Arial" w:eastAsia="Arial Unicode MS" w:hAnsi="Arial" w:cs="Arial"/>
          <w:bCs/>
          <w:i/>
          <w:iCs/>
          <w:sz w:val="16"/>
          <w:szCs w:val="16"/>
        </w:rPr>
        <w:t xml:space="preserve">Sandra Patricia Zamora Perdomo - </w:t>
      </w:r>
      <w:r>
        <w:rPr>
          <w:rFonts w:ascii="Arial" w:eastAsia="Arial" w:hAnsi="Arial" w:cs="Arial"/>
          <w:sz w:val="16"/>
          <w:szCs w:val="16"/>
        </w:rPr>
        <w:t>Comisaria Tercera de Familia</w:t>
      </w:r>
    </w:p>
    <w:p w14:paraId="76657FE1" w14:textId="77777777" w:rsidR="003C2CD2" w:rsidRDefault="003C2CD2" w:rsidP="003C2CD2">
      <w:pPr>
        <w:rPr>
          <w:rFonts w:ascii="Arial" w:hAnsi="Arial" w:cs="Arial"/>
          <w:sz w:val="16"/>
          <w:szCs w:val="16"/>
        </w:rPr>
      </w:pPr>
    </w:p>
    <w:p w14:paraId="2EE7CEA7" w14:textId="77777777" w:rsidR="003C2CD2" w:rsidRDefault="003C2CD2" w:rsidP="003C2CD2">
      <w:pPr>
        <w:shd w:val="clear" w:color="auto" w:fill="FFFFFF"/>
        <w:jc w:val="both"/>
        <w:rPr>
          <w:rFonts w:ascii="Arial" w:hAnsi="Arial" w:cs="Arial"/>
          <w:b/>
          <w:color w:val="222222"/>
          <w:u w:val="single"/>
          <w:lang w:eastAsia="es-CO"/>
        </w:rPr>
      </w:pPr>
    </w:p>
    <w:p w14:paraId="5AFF65D1" w14:textId="77777777" w:rsidR="003C2CD2" w:rsidRPr="00320AA2" w:rsidRDefault="003C2CD2" w:rsidP="00320AA2"/>
    <w:sectPr w:rsidR="003C2CD2" w:rsidRPr="00320AA2" w:rsidSect="000A13D3">
      <w:headerReference w:type="default" r:id="rId11"/>
      <w:footerReference w:type="default" r:id="rId12"/>
      <w:pgSz w:w="12240" w:h="18720" w:code="177"/>
      <w:pgMar w:top="1701" w:right="1134" w:bottom="1985" w:left="1701" w:header="709" w:footer="192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E98F0" w14:textId="77777777" w:rsidR="00913AE4" w:rsidRDefault="00913AE4">
      <w:r>
        <w:separator/>
      </w:r>
    </w:p>
  </w:endnote>
  <w:endnote w:type="continuationSeparator" w:id="0">
    <w:p w14:paraId="47F44970" w14:textId="77777777" w:rsidR="00913AE4" w:rsidRDefault="0091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00"/>
    <w:family w:val="swiss"/>
    <w:pitch w:val="variable"/>
  </w:font>
  <w:font w:name="Calibri">
    <w:panose1 w:val="020F0502020204030204"/>
    <w:charset w:val="00"/>
    <w:family w:val="swiss"/>
    <w:pitch w:val="variable"/>
    <w:sig w:usb0="E00002FF" w:usb1="4000ACFF" w:usb2="00000001" w:usb3="00000000" w:csb0="0000019F" w:csb1="00000000"/>
  </w:font>
  <w:font w:name="Goudy Old Style">
    <w:altName w:val="Noto Serif Georgian"/>
    <w:panose1 w:val="020205020503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278B2" w14:textId="77777777" w:rsidR="00E97CEC" w:rsidRDefault="00E67748">
    <w:pPr>
      <w:pStyle w:val="Piedepgina"/>
    </w:pPr>
    <w:r>
      <w:rPr>
        <w:rFonts w:ascii="Arial" w:hAnsi="Arial" w:cs="Arial"/>
        <w:noProof/>
        <w:color w:val="000000" w:themeColor="text1"/>
        <w:sz w:val="18"/>
        <w:szCs w:val="18"/>
        <w:lang w:eastAsia="es-CO"/>
      </w:rPr>
      <mc:AlternateContent>
        <mc:Choice Requires="wps">
          <w:drawing>
            <wp:anchor distT="0" distB="0" distL="114300" distR="114300" simplePos="0" relativeHeight="251658240" behindDoc="0" locked="0" layoutInCell="1" allowOverlap="1" wp14:anchorId="422A1D7C" wp14:editId="64BA0320">
              <wp:simplePos x="0" y="0"/>
              <wp:positionH relativeFrom="column">
                <wp:posOffset>1215390</wp:posOffset>
              </wp:positionH>
              <wp:positionV relativeFrom="paragraph">
                <wp:posOffset>472440</wp:posOffset>
              </wp:positionV>
              <wp:extent cx="2279015" cy="5048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504825"/>
                      </a:xfrm>
                      <a:prstGeom prst="rect">
                        <a:avLst/>
                      </a:prstGeom>
                      <a:noFill/>
                      <a:ln w="9525">
                        <a:noFill/>
                        <a:miter lim="800000"/>
                        <a:headEnd/>
                        <a:tailEnd/>
                      </a:ln>
                    </wps:spPr>
                    <wps:txbx>
                      <w:txbxContent>
                        <w:p w14:paraId="7A486972" w14:textId="77777777" w:rsidR="00E97CEC" w:rsidRDefault="00E97CEC">
                          <w:pPr>
                            <w:pStyle w:val="Piedepgina"/>
                            <w:tabs>
                              <w:tab w:val="clear" w:pos="8838"/>
                              <w:tab w:val="right" w:pos="8222"/>
                            </w:tabs>
                            <w:jc w:val="center"/>
                            <w:rPr>
                              <w:rFonts w:ascii="Arial" w:eastAsia="Arial" w:hAnsi="Arial" w:cs="Arial"/>
                              <w:color w:val="000000" w:themeColor="text1"/>
                              <w:sz w:val="12"/>
                              <w:szCs w:val="12"/>
                            </w:rPr>
                          </w:pPr>
                          <w:r>
                            <w:rPr>
                              <w:rFonts w:ascii="Arial" w:hAnsi="Arial" w:cs="Arial"/>
                              <w:color w:val="000000" w:themeColor="text1"/>
                              <w:sz w:val="12"/>
                              <w:szCs w:val="12"/>
                            </w:rPr>
                            <w:t xml:space="preserve">Barrio Cañas Gordas Mz 11 casa 09 casa de justicia, Armenia </w:t>
                          </w:r>
                          <w:proofErr w:type="gramStart"/>
                          <w:r>
                            <w:rPr>
                              <w:rFonts w:ascii="Arial" w:hAnsi="Arial" w:cs="Arial"/>
                              <w:color w:val="000000" w:themeColor="text1"/>
                              <w:sz w:val="12"/>
                              <w:szCs w:val="12"/>
                            </w:rPr>
                            <w:t>Q .</w:t>
                          </w:r>
                          <w:proofErr w:type="gramEnd"/>
                          <w:r>
                            <w:rPr>
                              <w:rFonts w:ascii="Arial" w:hAnsi="Arial" w:cs="Arial"/>
                              <w:color w:val="000000" w:themeColor="text1"/>
                              <w:sz w:val="12"/>
                              <w:szCs w:val="12"/>
                            </w:rPr>
                            <w:t xml:space="preserve"> </w:t>
                          </w:r>
                          <w:r>
                            <w:rPr>
                              <w:rFonts w:ascii="Arial" w:eastAsia="Arial" w:hAnsi="Arial" w:cs="Arial"/>
                              <w:color w:val="000000" w:themeColor="text1"/>
                              <w:sz w:val="12"/>
                              <w:szCs w:val="12"/>
                            </w:rPr>
                            <w:t xml:space="preserve">P. 630001 </w:t>
                          </w:r>
                        </w:p>
                        <w:p w14:paraId="4702355F" w14:textId="77777777" w:rsidR="00E97CEC" w:rsidRDefault="00E97CEC">
                          <w:pPr>
                            <w:pStyle w:val="Piedepgina"/>
                            <w:tabs>
                              <w:tab w:val="clear" w:pos="8838"/>
                              <w:tab w:val="right" w:pos="8222"/>
                            </w:tabs>
                            <w:jc w:val="center"/>
                            <w:rPr>
                              <w:sz w:val="22"/>
                            </w:rPr>
                          </w:pPr>
                          <w:r>
                            <w:rPr>
                              <w:rFonts w:ascii="Arial" w:hAnsi="Arial" w:cs="Arial"/>
                              <w:color w:val="000000" w:themeColor="text1"/>
                              <w:sz w:val="12"/>
                              <w:szCs w:val="12"/>
                            </w:rPr>
                            <w:t>Tel</w:t>
                          </w:r>
                          <w:proofErr w:type="gramStart"/>
                          <w:r>
                            <w:rPr>
                              <w:rFonts w:ascii="Arial" w:eastAsia="Arial" w:hAnsi="Arial" w:cs="Arial"/>
                              <w:color w:val="000000" w:themeColor="text1"/>
                              <w:sz w:val="12"/>
                              <w:szCs w:val="12"/>
                            </w:rPr>
                            <w:t>–</w:t>
                          </w:r>
                          <w:r>
                            <w:rPr>
                              <w:rFonts w:ascii="Arial" w:hAnsi="Arial" w:cs="Arial"/>
                              <w:color w:val="000000" w:themeColor="text1"/>
                              <w:sz w:val="12"/>
                              <w:szCs w:val="12"/>
                            </w:rPr>
                            <w:t>(</w:t>
                          </w:r>
                          <w:proofErr w:type="gramEnd"/>
                          <w:r>
                            <w:rPr>
                              <w:rFonts w:ascii="Arial" w:hAnsi="Arial" w:cs="Arial"/>
                              <w:color w:val="000000" w:themeColor="text1"/>
                              <w:sz w:val="12"/>
                              <w:szCs w:val="12"/>
                            </w:rPr>
                            <w:t>6)</w:t>
                          </w:r>
                          <w:r>
                            <w:rPr>
                              <w:rFonts w:ascii="Arial" w:eastAsia="Arial" w:hAnsi="Arial" w:cs="Arial"/>
                              <w:color w:val="000000" w:themeColor="text1"/>
                              <w:sz w:val="12"/>
                              <w:szCs w:val="12"/>
                            </w:rPr>
                            <w:t xml:space="preserve"> </w:t>
                          </w:r>
                          <w:r>
                            <w:rPr>
                              <w:rFonts w:ascii="Arial" w:hAnsi="Arial" w:cs="Arial"/>
                              <w:color w:val="000000" w:themeColor="text1"/>
                              <w:sz w:val="12"/>
                              <w:szCs w:val="12"/>
                            </w:rPr>
                            <w:t>7372020</w:t>
                          </w:r>
                          <w:r>
                            <w:rPr>
                              <w:rFonts w:ascii="Arial" w:eastAsia="Arial" w:hAnsi="Arial" w:cs="Arial"/>
                              <w:color w:val="000000" w:themeColor="text1"/>
                              <w:sz w:val="12"/>
                              <w:szCs w:val="12"/>
                            </w:rPr>
                            <w:t xml:space="preserve"> </w:t>
                          </w:r>
                          <w:r>
                            <w:rPr>
                              <w:rFonts w:ascii="Arial" w:hAnsi="Arial" w:cs="Arial"/>
                              <w:color w:val="000000" w:themeColor="text1"/>
                              <w:sz w:val="12"/>
                              <w:szCs w:val="12"/>
                            </w:rPr>
                            <w:t>-</w:t>
                          </w:r>
                          <w:r>
                            <w:rPr>
                              <w:rFonts w:ascii="Arial" w:eastAsia="Arial" w:hAnsi="Arial" w:cs="Arial"/>
                              <w:color w:val="000000" w:themeColor="text1"/>
                              <w:sz w:val="12"/>
                              <w:szCs w:val="12"/>
                            </w:rPr>
                            <w:t xml:space="preserve"> </w:t>
                          </w:r>
                          <w:r>
                            <w:rPr>
                              <w:rFonts w:ascii="Arial" w:hAnsi="Arial" w:cs="Arial"/>
                              <w:sz w:val="12"/>
                              <w:szCs w:val="12"/>
                            </w:rPr>
                            <w:t>Línea 018000 189264 comfam3@armenia.gov.co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uadro de texto 2" o:spid="_x0000_s1026" type="#_x0000_t202" style="position:absolute;margin-left:95.7pt;margin-top:37.2pt;width:179.4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" filled="f" stroked="f">
              <v:textbox>
                <w:txbxContent>
                  <w:p w:rsidR="00E97CEC" w:rsidRDefault="00E97CEC">
                    <w:pPr>
                      <w:pStyle w:val="Piedepgina"/>
                      <w:tabs>
                        <w:tab w:val="clear" w:pos="8838"/>
                        <w:tab w:val="right" w:pos="8222"/>
                      </w:tabs>
                      <w:jc w:val="center"/>
                      <w:rPr>
                        <w:rFonts w:ascii="Arial" w:eastAsia="Arial" w:hAnsi="Arial" w:cs="Arial"/>
                        <w:color w:val="000000" w:themeColor="text1"/>
                        <w:sz w:val="12"/>
                        <w:szCs w:val="12"/>
                      </w:rPr>
                    </w:pPr>
                    <w:r>
                      <w:rPr>
                        <w:rFonts w:ascii="Arial" w:hAnsi="Arial" w:cs="Arial"/>
                        <w:color w:val="000000" w:themeColor="text1"/>
                        <w:sz w:val="12"/>
                        <w:szCs w:val="12"/>
                      </w:rPr>
                      <w:t xml:space="preserve">Barrio Cañas Gordas Mz 11 casa 09 casa de justicia, Armenia </w:t>
                    </w:r>
                    <w:proofErr w:type="gramStart"/>
                    <w:r>
                      <w:rPr>
                        <w:rFonts w:ascii="Arial" w:hAnsi="Arial" w:cs="Arial"/>
                        <w:color w:val="000000" w:themeColor="text1"/>
                        <w:sz w:val="12"/>
                        <w:szCs w:val="12"/>
                      </w:rPr>
                      <w:t>Q .</w:t>
                    </w:r>
                    <w:proofErr w:type="gramEnd"/>
                    <w:r>
                      <w:rPr>
                        <w:rFonts w:ascii="Arial" w:hAnsi="Arial" w:cs="Arial"/>
                        <w:color w:val="000000" w:themeColor="text1"/>
                        <w:sz w:val="12"/>
                        <w:szCs w:val="12"/>
                      </w:rPr>
                      <w:t xml:space="preserve"> </w:t>
                    </w:r>
                    <w:r>
                      <w:rPr>
                        <w:rFonts w:ascii="Arial" w:eastAsia="Arial" w:hAnsi="Arial" w:cs="Arial"/>
                        <w:color w:val="000000" w:themeColor="text1"/>
                        <w:sz w:val="12"/>
                        <w:szCs w:val="12"/>
                      </w:rPr>
                      <w:t xml:space="preserve">P. 630001 </w:t>
                    </w:r>
                  </w:p>
                  <w:p w:rsidR="00E97CEC" w:rsidRDefault="00E97CEC">
                    <w:pPr>
                      <w:pStyle w:val="Piedepgina"/>
                      <w:tabs>
                        <w:tab w:val="clear" w:pos="8838"/>
                        <w:tab w:val="right" w:pos="8222"/>
                      </w:tabs>
                      <w:jc w:val="center"/>
                      <w:rPr>
                        <w:sz w:val="22"/>
                      </w:rPr>
                    </w:pPr>
                    <w:r>
                      <w:rPr>
                        <w:rFonts w:ascii="Arial" w:hAnsi="Arial" w:cs="Arial"/>
                        <w:color w:val="000000" w:themeColor="text1"/>
                        <w:sz w:val="12"/>
                        <w:szCs w:val="12"/>
                      </w:rPr>
                      <w:t>Tel</w:t>
                    </w:r>
                    <w:r>
                      <w:rPr>
                        <w:rFonts w:ascii="Arial" w:eastAsia="Arial" w:hAnsi="Arial" w:cs="Arial"/>
                        <w:color w:val="000000" w:themeColor="text1"/>
                        <w:sz w:val="12"/>
                        <w:szCs w:val="12"/>
                      </w:rPr>
                      <w:t>–</w:t>
                    </w:r>
                    <w:r>
                      <w:rPr>
                        <w:rFonts w:ascii="Arial" w:hAnsi="Arial" w:cs="Arial"/>
                        <w:color w:val="000000" w:themeColor="text1"/>
                        <w:sz w:val="12"/>
                        <w:szCs w:val="12"/>
                      </w:rPr>
                      <w:t>(6)</w:t>
                    </w:r>
                    <w:r>
                      <w:rPr>
                        <w:rFonts w:ascii="Arial" w:eastAsia="Arial" w:hAnsi="Arial" w:cs="Arial"/>
                        <w:color w:val="000000" w:themeColor="text1"/>
                        <w:sz w:val="12"/>
                        <w:szCs w:val="12"/>
                      </w:rPr>
                      <w:t xml:space="preserve"> </w:t>
                    </w:r>
                    <w:r>
                      <w:rPr>
                        <w:rFonts w:ascii="Arial" w:hAnsi="Arial" w:cs="Arial"/>
                        <w:color w:val="000000" w:themeColor="text1"/>
                        <w:sz w:val="12"/>
                        <w:szCs w:val="12"/>
                      </w:rPr>
                      <w:t>7372020</w:t>
                    </w:r>
                    <w:r>
                      <w:rPr>
                        <w:rFonts w:ascii="Arial" w:eastAsia="Arial" w:hAnsi="Arial" w:cs="Arial"/>
                        <w:color w:val="000000" w:themeColor="text1"/>
                        <w:sz w:val="12"/>
                        <w:szCs w:val="12"/>
                      </w:rPr>
                      <w:t xml:space="preserve"> </w:t>
                    </w:r>
                    <w:r>
                      <w:rPr>
                        <w:rFonts w:ascii="Arial" w:hAnsi="Arial" w:cs="Arial"/>
                        <w:color w:val="000000" w:themeColor="text1"/>
                        <w:sz w:val="12"/>
                        <w:szCs w:val="12"/>
                      </w:rPr>
                      <w:t>-</w:t>
                    </w:r>
                    <w:r>
                      <w:rPr>
                        <w:rFonts w:ascii="Arial" w:eastAsia="Arial" w:hAnsi="Arial" w:cs="Arial"/>
                        <w:color w:val="000000" w:themeColor="text1"/>
                        <w:sz w:val="12"/>
                        <w:szCs w:val="12"/>
                      </w:rPr>
                      <w:t xml:space="preserve"> </w:t>
                    </w:r>
                    <w:r>
                      <w:rPr>
                        <w:rFonts w:ascii="Arial" w:hAnsi="Arial" w:cs="Arial"/>
                        <w:sz w:val="12"/>
                        <w:szCs w:val="12"/>
                      </w:rPr>
                      <w:t>Línea 018000 189264 comfam3@armenia.gov.co</w:t>
                    </w:r>
                  </w:p>
                </w:txbxContent>
              </v:textbox>
            </v:shape>
          </w:pict>
        </mc:Fallback>
      </mc:AlternateContent>
    </w:r>
    <w:r w:rsidR="00E97CEC">
      <w:rPr>
        <w:noProof/>
        <w:lang w:eastAsia="es-CO"/>
      </w:rPr>
      <w:drawing>
        <wp:anchor distT="0" distB="0" distL="114300" distR="114300" simplePos="0" relativeHeight="251655168" behindDoc="1" locked="0" layoutInCell="1" allowOverlap="1" wp14:anchorId="4F16BDBD" wp14:editId="3679D0B4">
          <wp:simplePos x="0" y="0"/>
          <wp:positionH relativeFrom="column">
            <wp:posOffset>-1079500</wp:posOffset>
          </wp:positionH>
          <wp:positionV relativeFrom="paragraph">
            <wp:posOffset>-533400</wp:posOffset>
          </wp:positionV>
          <wp:extent cx="7736887" cy="1918386"/>
          <wp:effectExtent l="0" t="0" r="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736887" cy="191838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34F09" w14:textId="77777777" w:rsidR="00913AE4" w:rsidRDefault="00913AE4">
      <w:r>
        <w:separator/>
      </w:r>
    </w:p>
  </w:footnote>
  <w:footnote w:type="continuationSeparator" w:id="0">
    <w:p w14:paraId="5FDC0C5C" w14:textId="77777777" w:rsidR="00913AE4" w:rsidRDefault="00913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F381B" w14:textId="77777777" w:rsidR="00E97CEC" w:rsidRDefault="00E67748">
    <w:pPr>
      <w:pStyle w:val="Encabezado"/>
      <w:rPr>
        <w:rFonts w:ascii="Arial" w:hAnsi="Arial" w:cs="Arial"/>
        <w:sz w:val="14"/>
      </w:rPr>
    </w:pPr>
    <w:r>
      <w:rPr>
        <w:rFonts w:ascii="Arial" w:hAnsi="Arial" w:cs="Arial"/>
        <w:b/>
        <w:noProof/>
        <w:lang w:eastAsia="es-CO"/>
      </w:rPr>
      <mc:AlternateContent>
        <mc:Choice Requires="wps">
          <w:drawing>
            <wp:anchor distT="0" distB="0" distL="114300" distR="114300" simplePos="0" relativeHeight="251659264" behindDoc="0" locked="0" layoutInCell="1" allowOverlap="1" wp14:anchorId="51DED918" wp14:editId="6D3B54E4">
              <wp:simplePos x="0" y="0"/>
              <wp:positionH relativeFrom="column">
                <wp:posOffset>574040</wp:posOffset>
              </wp:positionH>
              <wp:positionV relativeFrom="paragraph">
                <wp:posOffset>-8890</wp:posOffset>
              </wp:positionV>
              <wp:extent cx="2540" cy="655955"/>
              <wp:effectExtent l="0" t="0" r="35560" b="2984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55955"/>
                      </a:xfrm>
                      <a:prstGeom prst="line">
                        <a:avLst/>
                      </a:prstGeom>
                      <a:no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C0141B"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7pt" to="45.4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" strokeweight=".5pt">
              <v:stroke joinstyle="miter"/>
            </v:line>
          </w:pict>
        </mc:Fallback>
      </mc:AlternateContent>
    </w:r>
    <w:r w:rsidR="00E97CEC">
      <w:rPr>
        <w:rFonts w:ascii="Arial" w:hAnsi="Arial" w:cs="Arial"/>
        <w:b/>
        <w:noProof/>
        <w:lang w:eastAsia="es-CO"/>
      </w:rPr>
      <w:drawing>
        <wp:anchor distT="0" distB="0" distL="114300" distR="114300" simplePos="0" relativeHeight="251654144" behindDoc="0" locked="0" layoutInCell="1" allowOverlap="1" wp14:anchorId="1834B39B" wp14:editId="38DAEFB1">
          <wp:simplePos x="0" y="0"/>
          <wp:positionH relativeFrom="margin">
            <wp:posOffset>-136525</wp:posOffset>
          </wp:positionH>
          <wp:positionV relativeFrom="paragraph">
            <wp:posOffset>-64770</wp:posOffset>
          </wp:positionV>
          <wp:extent cx="647700" cy="766445"/>
          <wp:effectExtent l="0" t="0" r="0" b="0"/>
          <wp:wrapNone/>
          <wp:docPr id="1" name="Imagen 1" descr="1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1Escu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8000" cy="766230"/>
                  </a:xfrm>
                  <a:prstGeom prst="rect">
                    <a:avLst/>
                  </a:prstGeom>
                  <a:noFill/>
                  <a:ln>
                    <a:noFill/>
                  </a:ln>
                </pic:spPr>
              </pic:pic>
            </a:graphicData>
          </a:graphic>
        </wp:anchor>
      </w:drawing>
    </w:r>
    <w:r w:rsidR="00E97CEC">
      <w:rPr>
        <w:rFonts w:ascii="Arial" w:hAnsi="Arial" w:cs="Arial"/>
        <w:sz w:val="16"/>
      </w:rPr>
      <w:t xml:space="preserve">                          </w:t>
    </w:r>
  </w:p>
  <w:p w14:paraId="59B82FEF" w14:textId="77777777" w:rsidR="00E97CEC" w:rsidRDefault="00E97CEC">
    <w:pPr>
      <w:pStyle w:val="Encabezado"/>
    </w:pPr>
    <w:r>
      <w:rPr>
        <w:rFonts w:ascii="Arial" w:hAnsi="Arial" w:cs="Arial"/>
        <w:sz w:val="16"/>
      </w:rPr>
      <w:t xml:space="preserve">                          </w:t>
    </w:r>
    <w:proofErr w:type="spellStart"/>
    <w:r>
      <w:rPr>
        <w:rFonts w:ascii="Arial" w:hAnsi="Arial" w:cs="Arial"/>
        <w:sz w:val="16"/>
      </w:rPr>
      <w:t>Nit</w:t>
    </w:r>
    <w:proofErr w:type="spellEnd"/>
    <w:r>
      <w:rPr>
        <w:rFonts w:ascii="Arial" w:hAnsi="Arial" w:cs="Arial"/>
        <w:sz w:val="16"/>
      </w:rPr>
      <w:t>: 890000464-3</w:t>
    </w:r>
  </w:p>
  <w:p w14:paraId="0A13D2A6" w14:textId="77777777" w:rsidR="00E97CEC" w:rsidRDefault="00E97CEC">
    <w:pPr>
      <w:pStyle w:val="Encabezado"/>
      <w:rPr>
        <w:rFonts w:ascii="Arial" w:eastAsia="Arial" w:hAnsi="Arial" w:cs="Arial"/>
        <w:b/>
      </w:rPr>
    </w:pPr>
    <w:r>
      <w:rPr>
        <w:rFonts w:ascii="Arial" w:eastAsia="Arial" w:hAnsi="Arial" w:cs="Arial"/>
        <w:b/>
      </w:rPr>
      <w:t xml:space="preserve">                 Secretaria de Gobierno y Convivencia</w:t>
    </w:r>
  </w:p>
  <w:p w14:paraId="3584D038" w14:textId="77777777" w:rsidR="00E97CEC" w:rsidRDefault="00E97CEC">
    <w:pPr>
      <w:pStyle w:val="Encabezado"/>
      <w:rPr>
        <w:rFonts w:ascii="Arial" w:hAnsi="Arial" w:cs="Arial"/>
      </w:rPr>
    </w:pPr>
    <w:r>
      <w:rPr>
        <w:rFonts w:ascii="Arial" w:eastAsia="Arial" w:hAnsi="Arial" w:cs="Arial"/>
        <w:b/>
      </w:rPr>
      <w:t xml:space="preserve">                 </w:t>
    </w:r>
    <w:r>
      <w:rPr>
        <w:rFonts w:ascii="Arial" w:eastAsia="Arial" w:hAnsi="Arial" w:cs="Arial"/>
        <w:sz w:val="22"/>
      </w:rPr>
      <w:t xml:space="preserve">Comisaria tercera de Familia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left" w:pos="0"/>
        </w:tabs>
        <w:ind w:left="432" w:hanging="432"/>
      </w:pPr>
    </w:lvl>
    <w:lvl w:ilvl="1">
      <w:start w:val="1"/>
      <w:numFmt w:val="none"/>
      <w:pStyle w:val="Ttulo2"/>
      <w:suff w:val="nothing"/>
      <w:lvlText w:val=""/>
      <w:lvlJc w:val="left"/>
      <w:pPr>
        <w:tabs>
          <w:tab w:val="left" w:pos="0"/>
        </w:tabs>
        <w:ind w:left="576" w:hanging="576"/>
      </w:pPr>
    </w:lvl>
    <w:lvl w:ilvl="2">
      <w:start w:val="1"/>
      <w:numFmt w:val="none"/>
      <w:pStyle w:val="Ttulo3"/>
      <w:suff w:val="nothing"/>
      <w:lvlText w:val=""/>
      <w:lvlJc w:val="left"/>
      <w:pPr>
        <w:tabs>
          <w:tab w:val="left" w:pos="0"/>
        </w:tabs>
        <w:ind w:left="720" w:hanging="720"/>
      </w:pPr>
    </w:lvl>
    <w:lvl w:ilvl="3">
      <w:start w:val="1"/>
      <w:numFmt w:val="none"/>
      <w:pStyle w:val="Ttulo4"/>
      <w:suff w:val="nothing"/>
      <w:lvlText w:val=""/>
      <w:lvlJc w:val="left"/>
      <w:pPr>
        <w:tabs>
          <w:tab w:val="left" w:pos="0"/>
        </w:tabs>
        <w:ind w:left="864" w:hanging="864"/>
      </w:pPr>
    </w:lvl>
    <w:lvl w:ilvl="4">
      <w:start w:val="1"/>
      <w:numFmt w:val="none"/>
      <w:pStyle w:val="Ttulo5"/>
      <w:suff w:val="nothing"/>
      <w:lvlText w:val=""/>
      <w:lvlJc w:val="left"/>
      <w:pPr>
        <w:tabs>
          <w:tab w:val="left" w:pos="0"/>
        </w:tabs>
        <w:ind w:left="1008" w:hanging="1008"/>
      </w:pPr>
    </w:lvl>
    <w:lvl w:ilvl="5">
      <w:start w:val="1"/>
      <w:numFmt w:val="none"/>
      <w:pStyle w:val="Ttulo6"/>
      <w:suff w:val="nothing"/>
      <w:lvlText w:val=""/>
      <w:lvlJc w:val="left"/>
      <w:pPr>
        <w:tabs>
          <w:tab w:val="left" w:pos="0"/>
        </w:tabs>
        <w:ind w:left="1152" w:hanging="1152"/>
      </w:pPr>
    </w:lvl>
    <w:lvl w:ilvl="6">
      <w:start w:val="1"/>
      <w:numFmt w:val="none"/>
      <w:pStyle w:val="Ttulo7"/>
      <w:suff w:val="nothing"/>
      <w:lvlText w:val=""/>
      <w:lvlJc w:val="left"/>
      <w:pPr>
        <w:tabs>
          <w:tab w:val="left" w:pos="0"/>
        </w:tabs>
        <w:ind w:left="1296" w:hanging="1296"/>
      </w:pPr>
    </w:lvl>
    <w:lvl w:ilvl="7">
      <w:start w:val="1"/>
      <w:numFmt w:val="none"/>
      <w:pStyle w:val="Ttulo8"/>
      <w:suff w:val="nothing"/>
      <w:lvlText w:val=""/>
      <w:lvlJc w:val="left"/>
      <w:pPr>
        <w:tabs>
          <w:tab w:val="left" w:pos="0"/>
        </w:tabs>
        <w:ind w:left="1440" w:hanging="1440"/>
      </w:pPr>
    </w:lvl>
    <w:lvl w:ilvl="8">
      <w:start w:val="1"/>
      <w:numFmt w:val="none"/>
      <w:pStyle w:val="Ttulo9"/>
      <w:suff w:val="nothing"/>
      <w:lvlText w:val=""/>
      <w:lvlJc w:val="left"/>
      <w:pPr>
        <w:tabs>
          <w:tab w:val="left" w:pos="0"/>
        </w:tabs>
        <w:ind w:left="1584" w:hanging="1584"/>
      </w:pPr>
    </w:lvl>
  </w:abstractNum>
  <w:abstractNum w:abstractNumId="1">
    <w:nsid w:val="016F295A"/>
    <w:multiLevelType w:val="hybridMultilevel"/>
    <w:tmpl w:val="D39EF534"/>
    <w:lvl w:ilvl="0" w:tplc="2490F2B6">
      <w:numFmt w:val="bullet"/>
      <w:lvlText w:val="-"/>
      <w:lvlJc w:val="left"/>
      <w:pPr>
        <w:ind w:left="1080" w:hanging="360"/>
      </w:pPr>
      <w:rPr>
        <w:rFonts w:ascii="Arial" w:eastAsia="Times New Roman" w:hAnsi="Arial" w:cs="Arial" w:hint="default"/>
        <w:sz w:val="2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4FAC35A2"/>
    <w:multiLevelType w:val="multilevel"/>
    <w:tmpl w:val="4FAC35A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nsid w:val="67364127"/>
    <w:multiLevelType w:val="hybridMultilevel"/>
    <w:tmpl w:val="9D9C0558"/>
    <w:lvl w:ilvl="0" w:tplc="061CC754">
      <w:numFmt w:val="bullet"/>
      <w:lvlText w:val="-"/>
      <w:lvlJc w:val="left"/>
      <w:pPr>
        <w:ind w:left="720" w:hanging="360"/>
      </w:pPr>
      <w:rPr>
        <w:rFonts w:ascii="Arial" w:eastAsia="Meiryo U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F9A0519"/>
    <w:multiLevelType w:val="hybridMultilevel"/>
    <w:tmpl w:val="9AB8FD7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A3"/>
    <w:rsid w:val="00001CF9"/>
    <w:rsid w:val="000022FA"/>
    <w:rsid w:val="0000256E"/>
    <w:rsid w:val="00004514"/>
    <w:rsid w:val="00005512"/>
    <w:rsid w:val="00017875"/>
    <w:rsid w:val="0002259D"/>
    <w:rsid w:val="00022D83"/>
    <w:rsid w:val="00022FEE"/>
    <w:rsid w:val="00024000"/>
    <w:rsid w:val="000243A8"/>
    <w:rsid w:val="000244EB"/>
    <w:rsid w:val="00030030"/>
    <w:rsid w:val="00037C63"/>
    <w:rsid w:val="00040588"/>
    <w:rsid w:val="0004076C"/>
    <w:rsid w:val="00044677"/>
    <w:rsid w:val="00050232"/>
    <w:rsid w:val="00065F0F"/>
    <w:rsid w:val="0006614E"/>
    <w:rsid w:val="0006743F"/>
    <w:rsid w:val="000713DF"/>
    <w:rsid w:val="00072D2D"/>
    <w:rsid w:val="00075199"/>
    <w:rsid w:val="00081C51"/>
    <w:rsid w:val="0009002D"/>
    <w:rsid w:val="000947C2"/>
    <w:rsid w:val="00096535"/>
    <w:rsid w:val="000A13D3"/>
    <w:rsid w:val="000A14AA"/>
    <w:rsid w:val="000A170C"/>
    <w:rsid w:val="000A57C2"/>
    <w:rsid w:val="000B3D91"/>
    <w:rsid w:val="000B5574"/>
    <w:rsid w:val="000B618E"/>
    <w:rsid w:val="000C0695"/>
    <w:rsid w:val="000C0A72"/>
    <w:rsid w:val="000C5971"/>
    <w:rsid w:val="000D0093"/>
    <w:rsid w:val="000D2C9E"/>
    <w:rsid w:val="000D42E2"/>
    <w:rsid w:val="000D54E4"/>
    <w:rsid w:val="000D67D5"/>
    <w:rsid w:val="000E15E9"/>
    <w:rsid w:val="000F0752"/>
    <w:rsid w:val="000F44C7"/>
    <w:rsid w:val="000F5ACB"/>
    <w:rsid w:val="001103D7"/>
    <w:rsid w:val="00110AA9"/>
    <w:rsid w:val="0011213E"/>
    <w:rsid w:val="001135E9"/>
    <w:rsid w:val="0011399A"/>
    <w:rsid w:val="00116294"/>
    <w:rsid w:val="00132370"/>
    <w:rsid w:val="00133175"/>
    <w:rsid w:val="00133459"/>
    <w:rsid w:val="00143AE3"/>
    <w:rsid w:val="00147AAB"/>
    <w:rsid w:val="00150D44"/>
    <w:rsid w:val="00151683"/>
    <w:rsid w:val="00155093"/>
    <w:rsid w:val="0016040B"/>
    <w:rsid w:val="00163C59"/>
    <w:rsid w:val="0016681F"/>
    <w:rsid w:val="00172679"/>
    <w:rsid w:val="001731FB"/>
    <w:rsid w:val="0017332B"/>
    <w:rsid w:val="00175793"/>
    <w:rsid w:val="00175DDA"/>
    <w:rsid w:val="00175EF2"/>
    <w:rsid w:val="00176F85"/>
    <w:rsid w:val="0017702C"/>
    <w:rsid w:val="001770AB"/>
    <w:rsid w:val="00177207"/>
    <w:rsid w:val="00182013"/>
    <w:rsid w:val="00183D19"/>
    <w:rsid w:val="0018410B"/>
    <w:rsid w:val="00185C95"/>
    <w:rsid w:val="00185E83"/>
    <w:rsid w:val="001874B8"/>
    <w:rsid w:val="00187C90"/>
    <w:rsid w:val="001931AC"/>
    <w:rsid w:val="00195975"/>
    <w:rsid w:val="001A07E3"/>
    <w:rsid w:val="001A516F"/>
    <w:rsid w:val="001B0523"/>
    <w:rsid w:val="001B3B42"/>
    <w:rsid w:val="001B7008"/>
    <w:rsid w:val="001B75C1"/>
    <w:rsid w:val="001C19ED"/>
    <w:rsid w:val="001D0468"/>
    <w:rsid w:val="001E0282"/>
    <w:rsid w:val="001E1874"/>
    <w:rsid w:val="001E4EC7"/>
    <w:rsid w:val="001F25E2"/>
    <w:rsid w:val="00200332"/>
    <w:rsid w:val="00202951"/>
    <w:rsid w:val="00204DED"/>
    <w:rsid w:val="00206252"/>
    <w:rsid w:val="002123F4"/>
    <w:rsid w:val="00215C6C"/>
    <w:rsid w:val="00220B5A"/>
    <w:rsid w:val="002241D3"/>
    <w:rsid w:val="00227FF1"/>
    <w:rsid w:val="00235E8F"/>
    <w:rsid w:val="00241CBA"/>
    <w:rsid w:val="002440FC"/>
    <w:rsid w:val="002446D2"/>
    <w:rsid w:val="0025088B"/>
    <w:rsid w:val="00260F62"/>
    <w:rsid w:val="00263506"/>
    <w:rsid w:val="002659F6"/>
    <w:rsid w:val="00266C76"/>
    <w:rsid w:val="00272543"/>
    <w:rsid w:val="0028004E"/>
    <w:rsid w:val="00283170"/>
    <w:rsid w:val="00283AD8"/>
    <w:rsid w:val="00284F1C"/>
    <w:rsid w:val="00285B5E"/>
    <w:rsid w:val="002909F1"/>
    <w:rsid w:val="00290ED9"/>
    <w:rsid w:val="00291531"/>
    <w:rsid w:val="00292F44"/>
    <w:rsid w:val="00297C3A"/>
    <w:rsid w:val="002A1E3A"/>
    <w:rsid w:val="002A29ED"/>
    <w:rsid w:val="002A40EF"/>
    <w:rsid w:val="002A4466"/>
    <w:rsid w:val="002B0A86"/>
    <w:rsid w:val="002B0F1F"/>
    <w:rsid w:val="002B22BB"/>
    <w:rsid w:val="002B724C"/>
    <w:rsid w:val="002C2336"/>
    <w:rsid w:val="002C4688"/>
    <w:rsid w:val="002C496A"/>
    <w:rsid w:val="002C74D9"/>
    <w:rsid w:val="002D3D2F"/>
    <w:rsid w:val="002D5C0D"/>
    <w:rsid w:val="002E282C"/>
    <w:rsid w:val="002F2372"/>
    <w:rsid w:val="002F6638"/>
    <w:rsid w:val="00304CC5"/>
    <w:rsid w:val="00306BE2"/>
    <w:rsid w:val="003133FF"/>
    <w:rsid w:val="003155A3"/>
    <w:rsid w:val="00316DB1"/>
    <w:rsid w:val="00320AA2"/>
    <w:rsid w:val="00321345"/>
    <w:rsid w:val="0032156B"/>
    <w:rsid w:val="00326CEB"/>
    <w:rsid w:val="00327CDA"/>
    <w:rsid w:val="00340492"/>
    <w:rsid w:val="00346C4A"/>
    <w:rsid w:val="003475F3"/>
    <w:rsid w:val="00347B7C"/>
    <w:rsid w:val="00351D2D"/>
    <w:rsid w:val="00356907"/>
    <w:rsid w:val="00360906"/>
    <w:rsid w:val="00363CF4"/>
    <w:rsid w:val="00366308"/>
    <w:rsid w:val="00374568"/>
    <w:rsid w:val="00375019"/>
    <w:rsid w:val="0037764E"/>
    <w:rsid w:val="00377EB2"/>
    <w:rsid w:val="003833A4"/>
    <w:rsid w:val="00383D01"/>
    <w:rsid w:val="00384CAF"/>
    <w:rsid w:val="00391CC8"/>
    <w:rsid w:val="0039283D"/>
    <w:rsid w:val="0039382E"/>
    <w:rsid w:val="00393FF9"/>
    <w:rsid w:val="003943FF"/>
    <w:rsid w:val="00397EC4"/>
    <w:rsid w:val="003A3E57"/>
    <w:rsid w:val="003A463E"/>
    <w:rsid w:val="003A4862"/>
    <w:rsid w:val="003A6A77"/>
    <w:rsid w:val="003B1BE5"/>
    <w:rsid w:val="003C2CD2"/>
    <w:rsid w:val="003C5744"/>
    <w:rsid w:val="003D114A"/>
    <w:rsid w:val="003D1824"/>
    <w:rsid w:val="003D3250"/>
    <w:rsid w:val="003D4198"/>
    <w:rsid w:val="003D59C2"/>
    <w:rsid w:val="003D6C6E"/>
    <w:rsid w:val="003F03E5"/>
    <w:rsid w:val="003F2E11"/>
    <w:rsid w:val="003F2F36"/>
    <w:rsid w:val="004137B4"/>
    <w:rsid w:val="00414970"/>
    <w:rsid w:val="0041512F"/>
    <w:rsid w:val="00416D68"/>
    <w:rsid w:val="00417B0C"/>
    <w:rsid w:val="00420A47"/>
    <w:rsid w:val="0042351E"/>
    <w:rsid w:val="00424B42"/>
    <w:rsid w:val="0042799A"/>
    <w:rsid w:val="00431989"/>
    <w:rsid w:val="004365AA"/>
    <w:rsid w:val="00436C93"/>
    <w:rsid w:val="00437692"/>
    <w:rsid w:val="0044550F"/>
    <w:rsid w:val="00450F38"/>
    <w:rsid w:val="00460BB0"/>
    <w:rsid w:val="00461219"/>
    <w:rsid w:val="00461811"/>
    <w:rsid w:val="00463BA3"/>
    <w:rsid w:val="004645C2"/>
    <w:rsid w:val="00465388"/>
    <w:rsid w:val="00465C96"/>
    <w:rsid w:val="00467091"/>
    <w:rsid w:val="00471DD2"/>
    <w:rsid w:val="004720E2"/>
    <w:rsid w:val="00472C1C"/>
    <w:rsid w:val="0047651C"/>
    <w:rsid w:val="00493013"/>
    <w:rsid w:val="00494594"/>
    <w:rsid w:val="00495643"/>
    <w:rsid w:val="00496811"/>
    <w:rsid w:val="0049795F"/>
    <w:rsid w:val="004A27A5"/>
    <w:rsid w:val="004A2956"/>
    <w:rsid w:val="004A5CB7"/>
    <w:rsid w:val="004A79EB"/>
    <w:rsid w:val="004B6D25"/>
    <w:rsid w:val="004C33B7"/>
    <w:rsid w:val="004D6331"/>
    <w:rsid w:val="004F7F3C"/>
    <w:rsid w:val="005007F4"/>
    <w:rsid w:val="00502584"/>
    <w:rsid w:val="00507D76"/>
    <w:rsid w:val="005105B5"/>
    <w:rsid w:val="00513069"/>
    <w:rsid w:val="005153CF"/>
    <w:rsid w:val="0052109A"/>
    <w:rsid w:val="00530D29"/>
    <w:rsid w:val="00530DE4"/>
    <w:rsid w:val="0053111E"/>
    <w:rsid w:val="00533158"/>
    <w:rsid w:val="00536178"/>
    <w:rsid w:val="00536DBA"/>
    <w:rsid w:val="005371D4"/>
    <w:rsid w:val="00537EC8"/>
    <w:rsid w:val="00541030"/>
    <w:rsid w:val="00542D4F"/>
    <w:rsid w:val="005433FF"/>
    <w:rsid w:val="00543DCA"/>
    <w:rsid w:val="00545902"/>
    <w:rsid w:val="00554872"/>
    <w:rsid w:val="00561645"/>
    <w:rsid w:val="005620C9"/>
    <w:rsid w:val="00562292"/>
    <w:rsid w:val="005760F4"/>
    <w:rsid w:val="00576B7E"/>
    <w:rsid w:val="00582976"/>
    <w:rsid w:val="005853CC"/>
    <w:rsid w:val="005867FB"/>
    <w:rsid w:val="00590A22"/>
    <w:rsid w:val="00590F4D"/>
    <w:rsid w:val="005955D9"/>
    <w:rsid w:val="005A1849"/>
    <w:rsid w:val="005A404D"/>
    <w:rsid w:val="005A76F3"/>
    <w:rsid w:val="005B4B8F"/>
    <w:rsid w:val="005B4CD5"/>
    <w:rsid w:val="005B5A9D"/>
    <w:rsid w:val="005B7BB7"/>
    <w:rsid w:val="005C3F75"/>
    <w:rsid w:val="005C4976"/>
    <w:rsid w:val="005C4CF4"/>
    <w:rsid w:val="005C5A74"/>
    <w:rsid w:val="005D1F07"/>
    <w:rsid w:val="005D33A4"/>
    <w:rsid w:val="005D4CD6"/>
    <w:rsid w:val="005D79C3"/>
    <w:rsid w:val="005E0666"/>
    <w:rsid w:val="005E2BCC"/>
    <w:rsid w:val="005F1878"/>
    <w:rsid w:val="005F4D3D"/>
    <w:rsid w:val="006000A5"/>
    <w:rsid w:val="00601BAD"/>
    <w:rsid w:val="00603F05"/>
    <w:rsid w:val="00605C66"/>
    <w:rsid w:val="0061050E"/>
    <w:rsid w:val="006159B8"/>
    <w:rsid w:val="00620E68"/>
    <w:rsid w:val="00621C6D"/>
    <w:rsid w:val="00622D1B"/>
    <w:rsid w:val="006232BE"/>
    <w:rsid w:val="00627E84"/>
    <w:rsid w:val="00632490"/>
    <w:rsid w:val="0063572D"/>
    <w:rsid w:val="006403AD"/>
    <w:rsid w:val="00643F73"/>
    <w:rsid w:val="0064532B"/>
    <w:rsid w:val="006469DF"/>
    <w:rsid w:val="00663D51"/>
    <w:rsid w:val="00667D48"/>
    <w:rsid w:val="006709B2"/>
    <w:rsid w:val="00672BB0"/>
    <w:rsid w:val="00674634"/>
    <w:rsid w:val="00691E39"/>
    <w:rsid w:val="0069307A"/>
    <w:rsid w:val="006A2F36"/>
    <w:rsid w:val="006A6CA1"/>
    <w:rsid w:val="006B28DB"/>
    <w:rsid w:val="006B4BBB"/>
    <w:rsid w:val="006B7B15"/>
    <w:rsid w:val="006C2116"/>
    <w:rsid w:val="006C4E32"/>
    <w:rsid w:val="006C6605"/>
    <w:rsid w:val="006C6F0C"/>
    <w:rsid w:val="006C79D6"/>
    <w:rsid w:val="006D2E25"/>
    <w:rsid w:val="006D395C"/>
    <w:rsid w:val="006D646B"/>
    <w:rsid w:val="006E454A"/>
    <w:rsid w:val="006F07C7"/>
    <w:rsid w:val="006F3A4B"/>
    <w:rsid w:val="006F6F98"/>
    <w:rsid w:val="00701C55"/>
    <w:rsid w:val="00702846"/>
    <w:rsid w:val="00707062"/>
    <w:rsid w:val="00710295"/>
    <w:rsid w:val="007106F5"/>
    <w:rsid w:val="0071205C"/>
    <w:rsid w:val="0071395E"/>
    <w:rsid w:val="00714B9C"/>
    <w:rsid w:val="00714D0D"/>
    <w:rsid w:val="00721A91"/>
    <w:rsid w:val="00724691"/>
    <w:rsid w:val="00725E39"/>
    <w:rsid w:val="0072612B"/>
    <w:rsid w:val="007268AA"/>
    <w:rsid w:val="00730320"/>
    <w:rsid w:val="00731AEA"/>
    <w:rsid w:val="0074044C"/>
    <w:rsid w:val="00743BBD"/>
    <w:rsid w:val="00744717"/>
    <w:rsid w:val="007500D4"/>
    <w:rsid w:val="00754F7E"/>
    <w:rsid w:val="007560EE"/>
    <w:rsid w:val="00757318"/>
    <w:rsid w:val="00766AA0"/>
    <w:rsid w:val="0077010C"/>
    <w:rsid w:val="007730A7"/>
    <w:rsid w:val="0077611F"/>
    <w:rsid w:val="00776D39"/>
    <w:rsid w:val="00780910"/>
    <w:rsid w:val="0078142E"/>
    <w:rsid w:val="00782A5F"/>
    <w:rsid w:val="00785722"/>
    <w:rsid w:val="00787DCA"/>
    <w:rsid w:val="00791BB2"/>
    <w:rsid w:val="00792146"/>
    <w:rsid w:val="007A2DD6"/>
    <w:rsid w:val="007A6A0F"/>
    <w:rsid w:val="007A6C9B"/>
    <w:rsid w:val="007B0B3C"/>
    <w:rsid w:val="007B3E2F"/>
    <w:rsid w:val="007B6C69"/>
    <w:rsid w:val="007E0C07"/>
    <w:rsid w:val="007E4813"/>
    <w:rsid w:val="007E4851"/>
    <w:rsid w:val="007E497D"/>
    <w:rsid w:val="007E62FD"/>
    <w:rsid w:val="007E68A8"/>
    <w:rsid w:val="007F259C"/>
    <w:rsid w:val="007F42F3"/>
    <w:rsid w:val="007F4456"/>
    <w:rsid w:val="007F55F5"/>
    <w:rsid w:val="007F5861"/>
    <w:rsid w:val="007F6216"/>
    <w:rsid w:val="007F6A54"/>
    <w:rsid w:val="007F72F6"/>
    <w:rsid w:val="008039FD"/>
    <w:rsid w:val="00810FCB"/>
    <w:rsid w:val="00820E63"/>
    <w:rsid w:val="008258CB"/>
    <w:rsid w:val="00826FB8"/>
    <w:rsid w:val="00827223"/>
    <w:rsid w:val="00833D24"/>
    <w:rsid w:val="0084202B"/>
    <w:rsid w:val="00844BE0"/>
    <w:rsid w:val="00851756"/>
    <w:rsid w:val="008568AA"/>
    <w:rsid w:val="008612A1"/>
    <w:rsid w:val="0086189C"/>
    <w:rsid w:val="00865E3A"/>
    <w:rsid w:val="00867CED"/>
    <w:rsid w:val="00881AA4"/>
    <w:rsid w:val="008872AD"/>
    <w:rsid w:val="00887BEC"/>
    <w:rsid w:val="00890569"/>
    <w:rsid w:val="00892779"/>
    <w:rsid w:val="00895E57"/>
    <w:rsid w:val="00897873"/>
    <w:rsid w:val="008A20D4"/>
    <w:rsid w:val="008A45D6"/>
    <w:rsid w:val="008A4BE7"/>
    <w:rsid w:val="008A5913"/>
    <w:rsid w:val="008A5A62"/>
    <w:rsid w:val="008A7CB5"/>
    <w:rsid w:val="008B51A0"/>
    <w:rsid w:val="008B5AB0"/>
    <w:rsid w:val="008C2A11"/>
    <w:rsid w:val="008C5516"/>
    <w:rsid w:val="008C65F0"/>
    <w:rsid w:val="008D4470"/>
    <w:rsid w:val="008D46AA"/>
    <w:rsid w:val="008D5A3E"/>
    <w:rsid w:val="008D68D8"/>
    <w:rsid w:val="008E0484"/>
    <w:rsid w:val="008E12E5"/>
    <w:rsid w:val="008E191C"/>
    <w:rsid w:val="008E22A2"/>
    <w:rsid w:val="008E383F"/>
    <w:rsid w:val="008E3B2A"/>
    <w:rsid w:val="008E5E90"/>
    <w:rsid w:val="008F2CC9"/>
    <w:rsid w:val="008F4CBA"/>
    <w:rsid w:val="008F4CDC"/>
    <w:rsid w:val="009000CB"/>
    <w:rsid w:val="009019EF"/>
    <w:rsid w:val="00903219"/>
    <w:rsid w:val="009060AD"/>
    <w:rsid w:val="009063E2"/>
    <w:rsid w:val="00911C59"/>
    <w:rsid w:val="00912C75"/>
    <w:rsid w:val="00913AE4"/>
    <w:rsid w:val="009165A1"/>
    <w:rsid w:val="00917128"/>
    <w:rsid w:val="00920832"/>
    <w:rsid w:val="00921720"/>
    <w:rsid w:val="00921E49"/>
    <w:rsid w:val="00923D7B"/>
    <w:rsid w:val="00926949"/>
    <w:rsid w:val="00931A6F"/>
    <w:rsid w:val="00932E78"/>
    <w:rsid w:val="00933320"/>
    <w:rsid w:val="009343D4"/>
    <w:rsid w:val="0094150C"/>
    <w:rsid w:val="009423EA"/>
    <w:rsid w:val="009444A5"/>
    <w:rsid w:val="009457DD"/>
    <w:rsid w:val="00961C7B"/>
    <w:rsid w:val="00961E38"/>
    <w:rsid w:val="00962169"/>
    <w:rsid w:val="009665C0"/>
    <w:rsid w:val="00970E29"/>
    <w:rsid w:val="0097389F"/>
    <w:rsid w:val="009761BA"/>
    <w:rsid w:val="00983F87"/>
    <w:rsid w:val="009846F6"/>
    <w:rsid w:val="00990FA0"/>
    <w:rsid w:val="00995EC0"/>
    <w:rsid w:val="009B042B"/>
    <w:rsid w:val="009C2FFC"/>
    <w:rsid w:val="009E064C"/>
    <w:rsid w:val="009E0DB7"/>
    <w:rsid w:val="009F34B0"/>
    <w:rsid w:val="009F6360"/>
    <w:rsid w:val="00A00CD4"/>
    <w:rsid w:val="00A053A2"/>
    <w:rsid w:val="00A17F34"/>
    <w:rsid w:val="00A24D21"/>
    <w:rsid w:val="00A26D46"/>
    <w:rsid w:val="00A26E8D"/>
    <w:rsid w:val="00A300D5"/>
    <w:rsid w:val="00A311D5"/>
    <w:rsid w:val="00A31FDF"/>
    <w:rsid w:val="00A32B1C"/>
    <w:rsid w:val="00A332CA"/>
    <w:rsid w:val="00A3635F"/>
    <w:rsid w:val="00A373C0"/>
    <w:rsid w:val="00A436A7"/>
    <w:rsid w:val="00A54CBE"/>
    <w:rsid w:val="00A55C1D"/>
    <w:rsid w:val="00A7795E"/>
    <w:rsid w:val="00A806B6"/>
    <w:rsid w:val="00A80B77"/>
    <w:rsid w:val="00A84C92"/>
    <w:rsid w:val="00A8587C"/>
    <w:rsid w:val="00A86D65"/>
    <w:rsid w:val="00A9126D"/>
    <w:rsid w:val="00A96A0F"/>
    <w:rsid w:val="00AA2AC2"/>
    <w:rsid w:val="00AA690E"/>
    <w:rsid w:val="00AA7586"/>
    <w:rsid w:val="00AC2DB6"/>
    <w:rsid w:val="00AC4CBF"/>
    <w:rsid w:val="00AC58B8"/>
    <w:rsid w:val="00AC599A"/>
    <w:rsid w:val="00AC7C79"/>
    <w:rsid w:val="00AE0446"/>
    <w:rsid w:val="00AE62FC"/>
    <w:rsid w:val="00AF02EB"/>
    <w:rsid w:val="00AF47EA"/>
    <w:rsid w:val="00AF7C73"/>
    <w:rsid w:val="00B01413"/>
    <w:rsid w:val="00B01BB0"/>
    <w:rsid w:val="00B049CC"/>
    <w:rsid w:val="00B07AB0"/>
    <w:rsid w:val="00B178BE"/>
    <w:rsid w:val="00B21CA5"/>
    <w:rsid w:val="00B24FD7"/>
    <w:rsid w:val="00B33625"/>
    <w:rsid w:val="00B4258A"/>
    <w:rsid w:val="00B44C86"/>
    <w:rsid w:val="00B517EA"/>
    <w:rsid w:val="00B52983"/>
    <w:rsid w:val="00B54A5E"/>
    <w:rsid w:val="00B62EB1"/>
    <w:rsid w:val="00B6369B"/>
    <w:rsid w:val="00B63952"/>
    <w:rsid w:val="00B656CB"/>
    <w:rsid w:val="00B71F0A"/>
    <w:rsid w:val="00B73AA5"/>
    <w:rsid w:val="00B7666F"/>
    <w:rsid w:val="00B8112C"/>
    <w:rsid w:val="00B8333E"/>
    <w:rsid w:val="00B852DA"/>
    <w:rsid w:val="00B857BC"/>
    <w:rsid w:val="00B91359"/>
    <w:rsid w:val="00B979F2"/>
    <w:rsid w:val="00B97C9C"/>
    <w:rsid w:val="00BA04F2"/>
    <w:rsid w:val="00BA0F4F"/>
    <w:rsid w:val="00BB5E14"/>
    <w:rsid w:val="00BB7E5B"/>
    <w:rsid w:val="00BC724A"/>
    <w:rsid w:val="00BD1601"/>
    <w:rsid w:val="00BD394D"/>
    <w:rsid w:val="00BD42D1"/>
    <w:rsid w:val="00BD4D26"/>
    <w:rsid w:val="00BD78DF"/>
    <w:rsid w:val="00BE0BBC"/>
    <w:rsid w:val="00BE3811"/>
    <w:rsid w:val="00BF3131"/>
    <w:rsid w:val="00BF3EE5"/>
    <w:rsid w:val="00BF623E"/>
    <w:rsid w:val="00C00286"/>
    <w:rsid w:val="00C02CEA"/>
    <w:rsid w:val="00C03A18"/>
    <w:rsid w:val="00C04D0D"/>
    <w:rsid w:val="00C0764A"/>
    <w:rsid w:val="00C10A67"/>
    <w:rsid w:val="00C13AEA"/>
    <w:rsid w:val="00C174E1"/>
    <w:rsid w:val="00C25770"/>
    <w:rsid w:val="00C32FAD"/>
    <w:rsid w:val="00C37D49"/>
    <w:rsid w:val="00C37E9C"/>
    <w:rsid w:val="00C470F6"/>
    <w:rsid w:val="00C47B85"/>
    <w:rsid w:val="00C51198"/>
    <w:rsid w:val="00C530C2"/>
    <w:rsid w:val="00C53F1F"/>
    <w:rsid w:val="00C57AF0"/>
    <w:rsid w:val="00C616CD"/>
    <w:rsid w:val="00C63677"/>
    <w:rsid w:val="00C65DCF"/>
    <w:rsid w:val="00C82216"/>
    <w:rsid w:val="00C9468C"/>
    <w:rsid w:val="00C95B27"/>
    <w:rsid w:val="00CA0445"/>
    <w:rsid w:val="00CA0C92"/>
    <w:rsid w:val="00CA13CB"/>
    <w:rsid w:val="00CA5FFE"/>
    <w:rsid w:val="00CA7D60"/>
    <w:rsid w:val="00CB19D6"/>
    <w:rsid w:val="00CB2829"/>
    <w:rsid w:val="00CB2D62"/>
    <w:rsid w:val="00CB5CCB"/>
    <w:rsid w:val="00CC1113"/>
    <w:rsid w:val="00CC46D9"/>
    <w:rsid w:val="00CC7970"/>
    <w:rsid w:val="00CC79C9"/>
    <w:rsid w:val="00CD368F"/>
    <w:rsid w:val="00CD5495"/>
    <w:rsid w:val="00CD7602"/>
    <w:rsid w:val="00CD78E4"/>
    <w:rsid w:val="00CE3593"/>
    <w:rsid w:val="00CE39E3"/>
    <w:rsid w:val="00CE4A7B"/>
    <w:rsid w:val="00CF3E02"/>
    <w:rsid w:val="00D00112"/>
    <w:rsid w:val="00D05AAD"/>
    <w:rsid w:val="00D17857"/>
    <w:rsid w:val="00D17A69"/>
    <w:rsid w:val="00D17AC6"/>
    <w:rsid w:val="00D2443F"/>
    <w:rsid w:val="00D321A0"/>
    <w:rsid w:val="00D32BD8"/>
    <w:rsid w:val="00D335CF"/>
    <w:rsid w:val="00D36F79"/>
    <w:rsid w:val="00D37899"/>
    <w:rsid w:val="00D40B0F"/>
    <w:rsid w:val="00D40C29"/>
    <w:rsid w:val="00D41800"/>
    <w:rsid w:val="00D41955"/>
    <w:rsid w:val="00D44D0A"/>
    <w:rsid w:val="00D46597"/>
    <w:rsid w:val="00D47697"/>
    <w:rsid w:val="00D55C27"/>
    <w:rsid w:val="00D60658"/>
    <w:rsid w:val="00D6195B"/>
    <w:rsid w:val="00D63FE9"/>
    <w:rsid w:val="00D64A27"/>
    <w:rsid w:val="00D64C6F"/>
    <w:rsid w:val="00D660F3"/>
    <w:rsid w:val="00D702FC"/>
    <w:rsid w:val="00D729FE"/>
    <w:rsid w:val="00D73B2D"/>
    <w:rsid w:val="00D74065"/>
    <w:rsid w:val="00D74C96"/>
    <w:rsid w:val="00D75283"/>
    <w:rsid w:val="00D93C8A"/>
    <w:rsid w:val="00D970D3"/>
    <w:rsid w:val="00DA6B38"/>
    <w:rsid w:val="00DB06C9"/>
    <w:rsid w:val="00DB2927"/>
    <w:rsid w:val="00DB3226"/>
    <w:rsid w:val="00DB42CA"/>
    <w:rsid w:val="00DB45DD"/>
    <w:rsid w:val="00DB474A"/>
    <w:rsid w:val="00DC09C4"/>
    <w:rsid w:val="00DC1907"/>
    <w:rsid w:val="00DC54DA"/>
    <w:rsid w:val="00DF21C3"/>
    <w:rsid w:val="00DF2732"/>
    <w:rsid w:val="00DF2AE2"/>
    <w:rsid w:val="00E045B3"/>
    <w:rsid w:val="00E05D2C"/>
    <w:rsid w:val="00E160B7"/>
    <w:rsid w:val="00E16F34"/>
    <w:rsid w:val="00E20808"/>
    <w:rsid w:val="00E2398D"/>
    <w:rsid w:val="00E243DC"/>
    <w:rsid w:val="00E24E23"/>
    <w:rsid w:val="00E24FBB"/>
    <w:rsid w:val="00E32A68"/>
    <w:rsid w:val="00E360EC"/>
    <w:rsid w:val="00E3668D"/>
    <w:rsid w:val="00E40D05"/>
    <w:rsid w:val="00E445F4"/>
    <w:rsid w:val="00E45C5C"/>
    <w:rsid w:val="00E46ABC"/>
    <w:rsid w:val="00E50324"/>
    <w:rsid w:val="00E51B74"/>
    <w:rsid w:val="00E53665"/>
    <w:rsid w:val="00E53BCF"/>
    <w:rsid w:val="00E61753"/>
    <w:rsid w:val="00E63EB2"/>
    <w:rsid w:val="00E6698F"/>
    <w:rsid w:val="00E67748"/>
    <w:rsid w:val="00E67D01"/>
    <w:rsid w:val="00E74F62"/>
    <w:rsid w:val="00E77690"/>
    <w:rsid w:val="00E82266"/>
    <w:rsid w:val="00E823FD"/>
    <w:rsid w:val="00E86827"/>
    <w:rsid w:val="00E8744A"/>
    <w:rsid w:val="00E975AE"/>
    <w:rsid w:val="00E97CEC"/>
    <w:rsid w:val="00EA1F6A"/>
    <w:rsid w:val="00EA2ACA"/>
    <w:rsid w:val="00EA5287"/>
    <w:rsid w:val="00EB7515"/>
    <w:rsid w:val="00EC53A5"/>
    <w:rsid w:val="00ED4A8E"/>
    <w:rsid w:val="00ED71C7"/>
    <w:rsid w:val="00ED77F4"/>
    <w:rsid w:val="00EE028A"/>
    <w:rsid w:val="00EE1A1B"/>
    <w:rsid w:val="00EE33EA"/>
    <w:rsid w:val="00EF1912"/>
    <w:rsid w:val="00F137B4"/>
    <w:rsid w:val="00F14302"/>
    <w:rsid w:val="00F210A2"/>
    <w:rsid w:val="00F22AD8"/>
    <w:rsid w:val="00F2343D"/>
    <w:rsid w:val="00F25579"/>
    <w:rsid w:val="00F26627"/>
    <w:rsid w:val="00F2680B"/>
    <w:rsid w:val="00F3006A"/>
    <w:rsid w:val="00F3347D"/>
    <w:rsid w:val="00F35AC4"/>
    <w:rsid w:val="00F3748C"/>
    <w:rsid w:val="00F40D1F"/>
    <w:rsid w:val="00F40DB1"/>
    <w:rsid w:val="00F476FA"/>
    <w:rsid w:val="00F500D6"/>
    <w:rsid w:val="00F50F03"/>
    <w:rsid w:val="00F559A7"/>
    <w:rsid w:val="00F56BCD"/>
    <w:rsid w:val="00F57370"/>
    <w:rsid w:val="00F672F1"/>
    <w:rsid w:val="00F67776"/>
    <w:rsid w:val="00F677A3"/>
    <w:rsid w:val="00F71C54"/>
    <w:rsid w:val="00F820A3"/>
    <w:rsid w:val="00F82F60"/>
    <w:rsid w:val="00F856EB"/>
    <w:rsid w:val="00F93AED"/>
    <w:rsid w:val="00FB0CD6"/>
    <w:rsid w:val="00FB46EC"/>
    <w:rsid w:val="00FB4D7F"/>
    <w:rsid w:val="00FB630D"/>
    <w:rsid w:val="00FC03C0"/>
    <w:rsid w:val="00FC3426"/>
    <w:rsid w:val="00FC541C"/>
    <w:rsid w:val="00FC6B5A"/>
    <w:rsid w:val="00FD0D5D"/>
    <w:rsid w:val="00FD2563"/>
    <w:rsid w:val="00FD2906"/>
    <w:rsid w:val="00FD4110"/>
    <w:rsid w:val="00FD6667"/>
    <w:rsid w:val="00FE0C08"/>
    <w:rsid w:val="00FE3A9D"/>
    <w:rsid w:val="00FE5692"/>
    <w:rsid w:val="00FF0728"/>
    <w:rsid w:val="00FF37BE"/>
    <w:rsid w:val="00FF4D4C"/>
    <w:rsid w:val="00FF66C2"/>
    <w:rsid w:val="00FF6F2E"/>
    <w:rsid w:val="326F7E00"/>
    <w:rsid w:val="32F568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D2811"/>
  <w15:docId w15:val="{3C0B72BE-5A2D-493D-892B-3ACADFF2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CEA"/>
    <w:pPr>
      <w:suppressAutoHyphens/>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920832"/>
    <w:pPr>
      <w:keepNext/>
      <w:numPr>
        <w:numId w:val="1"/>
      </w:numPr>
      <w:jc w:val="both"/>
      <w:outlineLvl w:val="0"/>
    </w:pPr>
    <w:rPr>
      <w:b/>
      <w:bCs/>
    </w:rPr>
  </w:style>
  <w:style w:type="paragraph" w:styleId="Ttulo2">
    <w:name w:val="heading 2"/>
    <w:basedOn w:val="Normal"/>
    <w:next w:val="Normal"/>
    <w:link w:val="Ttulo2Car"/>
    <w:qFormat/>
    <w:rsid w:val="00920832"/>
    <w:pPr>
      <w:keepNext/>
      <w:numPr>
        <w:ilvl w:val="1"/>
        <w:numId w:val="1"/>
      </w:numPr>
      <w:jc w:val="both"/>
      <w:outlineLvl w:val="1"/>
    </w:pPr>
    <w:rPr>
      <w:i/>
      <w:iCs/>
      <w:sz w:val="16"/>
    </w:rPr>
  </w:style>
  <w:style w:type="paragraph" w:styleId="Ttulo3">
    <w:name w:val="heading 3"/>
    <w:basedOn w:val="Normal"/>
    <w:next w:val="Normal"/>
    <w:link w:val="Ttulo3Car"/>
    <w:qFormat/>
    <w:rsid w:val="00920832"/>
    <w:pPr>
      <w:keepNext/>
      <w:numPr>
        <w:ilvl w:val="2"/>
        <w:numId w:val="1"/>
      </w:numPr>
      <w:outlineLvl w:val="2"/>
    </w:pPr>
    <w:rPr>
      <w:b/>
      <w:bCs/>
      <w:i/>
      <w:iCs/>
      <w:sz w:val="16"/>
    </w:rPr>
  </w:style>
  <w:style w:type="paragraph" w:styleId="Ttulo4">
    <w:name w:val="heading 4"/>
    <w:basedOn w:val="Normal"/>
    <w:next w:val="Normal"/>
    <w:link w:val="Ttulo4Car"/>
    <w:qFormat/>
    <w:rsid w:val="00920832"/>
    <w:pPr>
      <w:keepNext/>
      <w:numPr>
        <w:ilvl w:val="3"/>
        <w:numId w:val="1"/>
      </w:numPr>
      <w:outlineLvl w:val="3"/>
    </w:pPr>
    <w:rPr>
      <w:b/>
      <w:bCs/>
      <w:i/>
      <w:iCs/>
      <w:sz w:val="16"/>
    </w:rPr>
  </w:style>
  <w:style w:type="paragraph" w:styleId="Ttulo5">
    <w:name w:val="heading 5"/>
    <w:basedOn w:val="Normal"/>
    <w:next w:val="Normal"/>
    <w:link w:val="Ttulo5Car"/>
    <w:qFormat/>
    <w:rsid w:val="00920832"/>
    <w:pPr>
      <w:keepNext/>
      <w:numPr>
        <w:ilvl w:val="4"/>
        <w:numId w:val="1"/>
      </w:numPr>
      <w:outlineLvl w:val="4"/>
    </w:pPr>
    <w:rPr>
      <w:sz w:val="28"/>
    </w:rPr>
  </w:style>
  <w:style w:type="paragraph" w:styleId="Ttulo6">
    <w:name w:val="heading 6"/>
    <w:basedOn w:val="Normal"/>
    <w:next w:val="Normal"/>
    <w:link w:val="Ttulo6Car"/>
    <w:qFormat/>
    <w:rsid w:val="00920832"/>
    <w:pPr>
      <w:keepNext/>
      <w:numPr>
        <w:ilvl w:val="5"/>
        <w:numId w:val="1"/>
      </w:numPr>
      <w:jc w:val="both"/>
      <w:outlineLvl w:val="5"/>
    </w:pPr>
    <w:rPr>
      <w:sz w:val="28"/>
    </w:rPr>
  </w:style>
  <w:style w:type="paragraph" w:styleId="Ttulo7">
    <w:name w:val="heading 7"/>
    <w:basedOn w:val="Normal"/>
    <w:next w:val="Normal"/>
    <w:link w:val="Ttulo7Car"/>
    <w:qFormat/>
    <w:rsid w:val="00920832"/>
    <w:pPr>
      <w:keepNext/>
      <w:numPr>
        <w:ilvl w:val="6"/>
        <w:numId w:val="1"/>
      </w:numPr>
      <w:jc w:val="both"/>
      <w:outlineLvl w:val="6"/>
    </w:pPr>
    <w:rPr>
      <w:b/>
      <w:bCs/>
      <w:i/>
      <w:iCs/>
    </w:rPr>
  </w:style>
  <w:style w:type="paragraph" w:styleId="Ttulo8">
    <w:name w:val="heading 8"/>
    <w:basedOn w:val="Normal"/>
    <w:next w:val="Normal"/>
    <w:link w:val="Ttulo8Car"/>
    <w:qFormat/>
    <w:rsid w:val="00920832"/>
    <w:pPr>
      <w:keepNext/>
      <w:numPr>
        <w:ilvl w:val="7"/>
        <w:numId w:val="1"/>
      </w:numPr>
      <w:jc w:val="center"/>
      <w:outlineLvl w:val="7"/>
    </w:pPr>
    <w:rPr>
      <w:rFonts w:ascii="Goudy Old Style" w:hAnsi="Goudy Old Style" w:cs="Goudy Old Style"/>
      <w:b/>
      <w:bCs/>
      <w:sz w:val="20"/>
      <w:szCs w:val="9"/>
    </w:rPr>
  </w:style>
  <w:style w:type="paragraph" w:styleId="Ttulo9">
    <w:name w:val="heading 9"/>
    <w:basedOn w:val="Normal"/>
    <w:next w:val="Normal"/>
    <w:link w:val="Ttulo9Car"/>
    <w:qFormat/>
    <w:rsid w:val="00920832"/>
    <w:pPr>
      <w:keepNext/>
      <w:numPr>
        <w:ilvl w:val="8"/>
        <w:numId w:val="1"/>
      </w:numPr>
      <w:ind w:left="360" w:firstLine="0"/>
      <w:outlineLvl w:val="8"/>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qFormat/>
    <w:rsid w:val="00920832"/>
    <w:rPr>
      <w:color w:val="0000FF"/>
      <w:u w:val="single"/>
    </w:rPr>
  </w:style>
  <w:style w:type="paragraph" w:styleId="Textodeglobo">
    <w:name w:val="Balloon Text"/>
    <w:basedOn w:val="Normal"/>
    <w:link w:val="TextodegloboCar"/>
    <w:uiPriority w:val="99"/>
    <w:semiHidden/>
    <w:unhideWhenUsed/>
    <w:rsid w:val="00920832"/>
    <w:rPr>
      <w:rFonts w:ascii="Segoe UI" w:hAnsi="Segoe UI" w:cs="Segoe UI"/>
      <w:sz w:val="18"/>
      <w:szCs w:val="18"/>
    </w:rPr>
  </w:style>
  <w:style w:type="paragraph" w:styleId="Encabezado">
    <w:name w:val="header"/>
    <w:basedOn w:val="Normal"/>
    <w:link w:val="EncabezadoCar"/>
    <w:uiPriority w:val="99"/>
    <w:unhideWhenUsed/>
    <w:qFormat/>
    <w:rsid w:val="00920832"/>
    <w:pPr>
      <w:tabs>
        <w:tab w:val="center" w:pos="4419"/>
        <w:tab w:val="right" w:pos="8838"/>
      </w:tabs>
    </w:pPr>
  </w:style>
  <w:style w:type="paragraph" w:styleId="Lista">
    <w:name w:val="List"/>
    <w:basedOn w:val="Normal"/>
    <w:uiPriority w:val="99"/>
    <w:unhideWhenUsed/>
    <w:qFormat/>
    <w:rsid w:val="00920832"/>
    <w:pPr>
      <w:ind w:left="283" w:hanging="283"/>
      <w:contextualSpacing/>
    </w:pPr>
  </w:style>
  <w:style w:type="paragraph" w:styleId="Piedepgina">
    <w:name w:val="footer"/>
    <w:aliases w:val="Car Car Car,Car,Car Car Car Car"/>
    <w:basedOn w:val="Normal"/>
    <w:link w:val="PiedepginaCar"/>
    <w:uiPriority w:val="99"/>
    <w:unhideWhenUsed/>
    <w:rsid w:val="00920832"/>
    <w:pPr>
      <w:tabs>
        <w:tab w:val="center" w:pos="4419"/>
        <w:tab w:val="right" w:pos="8838"/>
      </w:tabs>
    </w:pPr>
  </w:style>
  <w:style w:type="paragraph" w:styleId="Textoindependiente">
    <w:name w:val="Body Text"/>
    <w:basedOn w:val="Normal"/>
    <w:link w:val="TextoindependienteCar"/>
    <w:qFormat/>
    <w:rsid w:val="00920832"/>
    <w:pPr>
      <w:jc w:val="both"/>
    </w:pPr>
  </w:style>
  <w:style w:type="table" w:styleId="Tablaconcuadrcula">
    <w:name w:val="Table Grid"/>
    <w:basedOn w:val="Tablanormal"/>
    <w:uiPriority w:val="59"/>
    <w:qFormat/>
    <w:rsid w:val="00920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qFormat/>
    <w:rsid w:val="00920832"/>
  </w:style>
  <w:style w:type="character" w:customStyle="1" w:styleId="PiedepginaCar">
    <w:name w:val="Pie de página Car"/>
    <w:aliases w:val="Car Car Car Car1,Car Car,Car Car Car Car Car"/>
    <w:basedOn w:val="Fuentedeprrafopredeter"/>
    <w:link w:val="Piedepgina"/>
    <w:uiPriority w:val="99"/>
    <w:rsid w:val="00920832"/>
  </w:style>
  <w:style w:type="character" w:customStyle="1" w:styleId="Ttulo1Car">
    <w:name w:val="Título 1 Car"/>
    <w:basedOn w:val="Fuentedeprrafopredeter"/>
    <w:link w:val="Ttulo1"/>
    <w:qFormat/>
    <w:rsid w:val="00920832"/>
    <w:rPr>
      <w:rFonts w:ascii="Times New Roman" w:eastAsia="Times New Roman" w:hAnsi="Times New Roman" w:cs="Times New Roman"/>
      <w:b/>
      <w:bCs/>
      <w:sz w:val="24"/>
      <w:szCs w:val="24"/>
      <w:lang w:eastAsia="zh-CN"/>
    </w:rPr>
  </w:style>
  <w:style w:type="character" w:customStyle="1" w:styleId="Ttulo2Car">
    <w:name w:val="Título 2 Car"/>
    <w:basedOn w:val="Fuentedeprrafopredeter"/>
    <w:link w:val="Ttulo2"/>
    <w:qFormat/>
    <w:rsid w:val="00920832"/>
    <w:rPr>
      <w:rFonts w:ascii="Times New Roman" w:eastAsia="Times New Roman" w:hAnsi="Times New Roman" w:cs="Times New Roman"/>
      <w:i/>
      <w:iCs/>
      <w:sz w:val="16"/>
      <w:szCs w:val="24"/>
      <w:lang w:eastAsia="zh-CN"/>
    </w:rPr>
  </w:style>
  <w:style w:type="character" w:customStyle="1" w:styleId="Ttulo3Car">
    <w:name w:val="Título 3 Car"/>
    <w:basedOn w:val="Fuentedeprrafopredeter"/>
    <w:link w:val="Ttulo3"/>
    <w:qFormat/>
    <w:rsid w:val="00920832"/>
    <w:rPr>
      <w:rFonts w:ascii="Times New Roman" w:eastAsia="Times New Roman" w:hAnsi="Times New Roman" w:cs="Times New Roman"/>
      <w:b/>
      <w:bCs/>
      <w:i/>
      <w:iCs/>
      <w:sz w:val="16"/>
      <w:szCs w:val="24"/>
      <w:lang w:eastAsia="zh-CN"/>
    </w:rPr>
  </w:style>
  <w:style w:type="character" w:customStyle="1" w:styleId="Ttulo4Car">
    <w:name w:val="Título 4 Car"/>
    <w:basedOn w:val="Fuentedeprrafopredeter"/>
    <w:link w:val="Ttulo4"/>
    <w:qFormat/>
    <w:rsid w:val="00920832"/>
    <w:rPr>
      <w:rFonts w:ascii="Times New Roman" w:eastAsia="Times New Roman" w:hAnsi="Times New Roman" w:cs="Times New Roman"/>
      <w:b/>
      <w:bCs/>
      <w:i/>
      <w:iCs/>
      <w:sz w:val="16"/>
      <w:szCs w:val="24"/>
      <w:lang w:eastAsia="zh-CN"/>
    </w:rPr>
  </w:style>
  <w:style w:type="character" w:customStyle="1" w:styleId="Ttulo5Car">
    <w:name w:val="Título 5 Car"/>
    <w:basedOn w:val="Fuentedeprrafopredeter"/>
    <w:link w:val="Ttulo5"/>
    <w:qFormat/>
    <w:rsid w:val="00920832"/>
    <w:rPr>
      <w:rFonts w:ascii="Times New Roman" w:eastAsia="Times New Roman" w:hAnsi="Times New Roman" w:cs="Times New Roman"/>
      <w:sz w:val="28"/>
      <w:szCs w:val="24"/>
      <w:lang w:eastAsia="zh-CN"/>
    </w:rPr>
  </w:style>
  <w:style w:type="character" w:customStyle="1" w:styleId="Ttulo6Car">
    <w:name w:val="Título 6 Car"/>
    <w:basedOn w:val="Fuentedeprrafopredeter"/>
    <w:link w:val="Ttulo6"/>
    <w:qFormat/>
    <w:rsid w:val="00920832"/>
    <w:rPr>
      <w:rFonts w:ascii="Times New Roman" w:eastAsia="Times New Roman" w:hAnsi="Times New Roman" w:cs="Times New Roman"/>
      <w:sz w:val="28"/>
      <w:szCs w:val="24"/>
      <w:lang w:eastAsia="zh-CN"/>
    </w:rPr>
  </w:style>
  <w:style w:type="character" w:customStyle="1" w:styleId="Ttulo7Car">
    <w:name w:val="Título 7 Car"/>
    <w:basedOn w:val="Fuentedeprrafopredeter"/>
    <w:link w:val="Ttulo7"/>
    <w:qFormat/>
    <w:rsid w:val="00920832"/>
    <w:rPr>
      <w:rFonts w:ascii="Times New Roman" w:eastAsia="Times New Roman" w:hAnsi="Times New Roman" w:cs="Times New Roman"/>
      <w:b/>
      <w:bCs/>
      <w:i/>
      <w:iCs/>
      <w:sz w:val="24"/>
      <w:szCs w:val="24"/>
      <w:lang w:eastAsia="zh-CN"/>
    </w:rPr>
  </w:style>
  <w:style w:type="character" w:customStyle="1" w:styleId="Ttulo8Car">
    <w:name w:val="Título 8 Car"/>
    <w:basedOn w:val="Fuentedeprrafopredeter"/>
    <w:link w:val="Ttulo8"/>
    <w:qFormat/>
    <w:rsid w:val="00920832"/>
    <w:rPr>
      <w:rFonts w:ascii="Goudy Old Style" w:eastAsia="Times New Roman" w:hAnsi="Goudy Old Style" w:cs="Goudy Old Style"/>
      <w:b/>
      <w:bCs/>
      <w:sz w:val="20"/>
      <w:szCs w:val="9"/>
      <w:lang w:eastAsia="zh-CN"/>
    </w:rPr>
  </w:style>
  <w:style w:type="character" w:customStyle="1" w:styleId="Ttulo9Car">
    <w:name w:val="Título 9 Car"/>
    <w:basedOn w:val="Fuentedeprrafopredeter"/>
    <w:link w:val="Ttulo9"/>
    <w:rsid w:val="00920832"/>
    <w:rPr>
      <w:rFonts w:ascii="Times New Roman" w:eastAsia="Times New Roman" w:hAnsi="Times New Roman" w:cs="Times New Roman"/>
      <w:b/>
      <w:bCs/>
      <w:sz w:val="18"/>
      <w:szCs w:val="24"/>
      <w:lang w:eastAsia="zh-CN"/>
    </w:rPr>
  </w:style>
  <w:style w:type="character" w:customStyle="1" w:styleId="PiedepginaCar1">
    <w:name w:val="Pie de página Car1"/>
    <w:basedOn w:val="Fuentedeprrafopredeter"/>
    <w:qFormat/>
    <w:rsid w:val="00920832"/>
    <w:rPr>
      <w:sz w:val="24"/>
      <w:szCs w:val="24"/>
      <w:lang w:eastAsia="zh-CN"/>
    </w:rPr>
  </w:style>
  <w:style w:type="character" w:customStyle="1" w:styleId="TextodegloboCar">
    <w:name w:val="Texto de globo Car"/>
    <w:basedOn w:val="Fuentedeprrafopredeter"/>
    <w:link w:val="Textodeglobo"/>
    <w:uiPriority w:val="99"/>
    <w:semiHidden/>
    <w:qFormat/>
    <w:rsid w:val="00920832"/>
    <w:rPr>
      <w:rFonts w:ascii="Segoe UI" w:eastAsia="Times New Roman" w:hAnsi="Segoe UI" w:cs="Segoe UI"/>
      <w:sz w:val="18"/>
      <w:szCs w:val="18"/>
      <w:lang w:eastAsia="zh-CN"/>
    </w:rPr>
  </w:style>
  <w:style w:type="paragraph" w:customStyle="1" w:styleId="Predeterminado">
    <w:name w:val="Predeterminado"/>
    <w:uiPriority w:val="99"/>
    <w:rsid w:val="00920832"/>
    <w:pPr>
      <w:autoSpaceDE w:val="0"/>
      <w:autoSpaceDN w:val="0"/>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qFormat/>
    <w:rsid w:val="00920832"/>
    <w:rPr>
      <w:rFonts w:ascii="Times New Roman" w:eastAsia="Times New Roman" w:hAnsi="Times New Roman" w:cs="Times New Roman"/>
      <w:sz w:val="24"/>
      <w:szCs w:val="24"/>
      <w:lang w:eastAsia="zh-CN"/>
    </w:rPr>
  </w:style>
  <w:style w:type="paragraph" w:customStyle="1" w:styleId="WW-Predeterminado">
    <w:name w:val="WW-Predeterminado"/>
    <w:qFormat/>
    <w:rsid w:val="00920832"/>
    <w:pPr>
      <w:widowControl w:val="0"/>
      <w:suppressAutoHyphens/>
    </w:pPr>
    <w:rPr>
      <w:rFonts w:ascii="Times New Roman" w:eastAsia="Arial" w:hAnsi="Times New Roman" w:cs="Times New Roman"/>
      <w:sz w:val="24"/>
      <w:lang w:val="es-ES" w:eastAsia="ar-SA"/>
    </w:rPr>
  </w:style>
  <w:style w:type="paragraph" w:customStyle="1" w:styleId="Contenidodelatabla">
    <w:name w:val="Contenido de la tabla"/>
    <w:basedOn w:val="Normal"/>
    <w:qFormat/>
    <w:rsid w:val="00920832"/>
    <w:pPr>
      <w:suppressLineNumbers/>
    </w:pPr>
    <w:rPr>
      <w:kern w:val="1"/>
    </w:rPr>
  </w:style>
  <w:style w:type="paragraph" w:styleId="Prrafodelista">
    <w:name w:val="List Paragraph"/>
    <w:basedOn w:val="Normal"/>
    <w:uiPriority w:val="34"/>
    <w:qFormat/>
    <w:rsid w:val="00FC3426"/>
    <w:pPr>
      <w:ind w:left="720"/>
      <w:contextualSpacing/>
    </w:pPr>
  </w:style>
  <w:style w:type="paragraph" w:styleId="NormalWeb">
    <w:name w:val="Normal (Web)"/>
    <w:basedOn w:val="Normal"/>
    <w:uiPriority w:val="99"/>
    <w:semiHidden/>
    <w:unhideWhenUsed/>
    <w:rsid w:val="00FC3426"/>
    <w:pPr>
      <w:suppressAutoHyphens w:val="0"/>
      <w:spacing w:before="100" w:beforeAutospacing="1" w:after="100" w:afterAutospacing="1"/>
    </w:pPr>
    <w:rPr>
      <w:lang w:eastAsia="es-CO"/>
    </w:rPr>
  </w:style>
  <w:style w:type="paragraph" w:styleId="Descripcin">
    <w:name w:val="caption"/>
    <w:basedOn w:val="Normal"/>
    <w:qFormat/>
    <w:rsid w:val="00F672F1"/>
    <w:pPr>
      <w:suppressLineNumbers/>
      <w:spacing w:before="120" w:after="120" w:line="276" w:lineRule="auto"/>
    </w:pPr>
    <w:rPr>
      <w:rFonts w:ascii="Calibri" w:eastAsia="Calibri" w:hAnsi="Calibri" w:cs="Mangal"/>
      <w:i/>
      <w:i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EEF33-5034-4880-9058-5264EB13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2859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Lenis Collantes NIño</dc:creator>
  <cp:lastModifiedBy>COMISARIA 3</cp:lastModifiedBy>
  <cp:revision>2</cp:revision>
  <cp:lastPrinted>2023-08-22T17:43:00Z</cp:lastPrinted>
  <dcterms:created xsi:type="dcterms:W3CDTF">2023-12-07T15:37:00Z</dcterms:created>
  <dcterms:modified xsi:type="dcterms:W3CDTF">2023-12-07T15:37:00Z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2058-11.2.0.10265</vt:lpwstr>
  </property>
  <property fmtid="{D5CDD505-2E9C-101B-9397-08002B2CF9AE}" pid="3" name="ICV">
    <vt:lpwstr>E957D6484F724F05828C2878AA752ECC</vt:lpwstr>
  </property>
</Properties>
</file>